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26" w:rsidRPr="00700B48" w:rsidRDefault="009A6759">
      <w:pPr>
        <w:jc w:val="center"/>
        <w:rPr>
          <w:rFonts w:ascii="Calibri" w:eastAsia="Calibri" w:hAnsi="Calibri" w:cs="Calibri"/>
          <w:b/>
          <w:sz w:val="36"/>
          <w:szCs w:val="36"/>
          <w:lang w:val="eu-ES"/>
        </w:rPr>
      </w:pPr>
      <w:r w:rsidRPr="00700B48">
        <w:rPr>
          <w:rFonts w:ascii="Calibri" w:eastAsia="Calibri" w:hAnsi="Calibri" w:cs="Calibri"/>
          <w:sz w:val="40"/>
          <w:szCs w:val="40"/>
          <w:lang w:val="eu-ES"/>
        </w:rPr>
        <w:t>7. GAIA: BIDEGABETASUN TIPOA EZ-EGITE DELITUETAN</w:t>
      </w:r>
    </w:p>
    <w:p w:rsidR="00CB0F26" w:rsidRPr="00700B48" w:rsidRDefault="009A6759">
      <w:pPr>
        <w:rPr>
          <w:rFonts w:ascii="Calibri" w:eastAsia="Calibri" w:hAnsi="Calibri" w:cs="Calibri"/>
          <w:b/>
          <w:sz w:val="24"/>
          <w:szCs w:val="24"/>
          <w:lang w:val="eu-ES"/>
        </w:rPr>
      </w:pPr>
      <w:r w:rsidRPr="00700B48">
        <w:rPr>
          <w:rFonts w:ascii="Calibri" w:eastAsia="Calibri" w:hAnsi="Calibri" w:cs="Calibri"/>
          <w:b/>
          <w:sz w:val="24"/>
          <w:szCs w:val="24"/>
          <w:lang w:val="eu-ES"/>
        </w:rPr>
        <w:t xml:space="preserve"> </w:t>
      </w:r>
    </w:p>
    <w:p w:rsidR="00CB0F26" w:rsidRPr="00700B48" w:rsidRDefault="009A6759">
      <w:pPr>
        <w:rPr>
          <w:rFonts w:ascii="Calibri" w:eastAsia="Calibri" w:hAnsi="Calibri" w:cs="Calibri"/>
          <w:sz w:val="24"/>
          <w:szCs w:val="24"/>
          <w:lang w:val="eu-ES"/>
        </w:rPr>
      </w:pPr>
      <w:r w:rsidRPr="00700B48">
        <w:rPr>
          <w:rFonts w:ascii="Calibri" w:eastAsia="Calibri" w:hAnsi="Calibri" w:cs="Calibri"/>
          <w:b/>
          <w:sz w:val="24"/>
          <w:szCs w:val="24"/>
          <w:lang w:val="eu-ES"/>
        </w:rPr>
        <w:t>ABIAPUNTUA</w:t>
      </w:r>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KPko</w:t>
      </w:r>
      <w:proofErr w:type="spellEnd"/>
      <w:r w:rsidRPr="00700B48">
        <w:rPr>
          <w:rFonts w:ascii="Calibri" w:eastAsia="Calibri" w:hAnsi="Calibri" w:cs="Calibri"/>
          <w:sz w:val="24"/>
          <w:szCs w:val="24"/>
          <w:lang w:val="eu-ES"/>
        </w:rPr>
        <w:t xml:space="preserve"> 10 artikuluan aurkitzen dugu, bertan esaten da: “Delituak dira legeak zigortzen dituen </w:t>
      </w:r>
      <w:proofErr w:type="spellStart"/>
      <w:r w:rsidRPr="00700B48">
        <w:rPr>
          <w:rFonts w:ascii="Calibri" w:eastAsia="Calibri" w:hAnsi="Calibri" w:cs="Calibri"/>
          <w:sz w:val="24"/>
          <w:szCs w:val="24"/>
          <w:lang w:val="eu-ES"/>
        </w:rPr>
        <w:t>dolo</w:t>
      </w:r>
      <w:proofErr w:type="spellEnd"/>
      <w:r w:rsidRPr="00700B48">
        <w:rPr>
          <w:rFonts w:ascii="Calibri" w:eastAsia="Calibri" w:hAnsi="Calibri" w:cs="Calibri"/>
          <w:sz w:val="24"/>
          <w:szCs w:val="24"/>
          <w:lang w:val="eu-ES"/>
        </w:rPr>
        <w:t xml:space="preserve"> edo </w:t>
      </w:r>
      <w:proofErr w:type="spellStart"/>
      <w:r w:rsidRPr="00700B48">
        <w:rPr>
          <w:rFonts w:ascii="Calibri" w:eastAsia="Calibri" w:hAnsi="Calibri" w:cs="Calibri"/>
          <w:sz w:val="24"/>
          <w:szCs w:val="24"/>
          <w:lang w:val="eu-ES"/>
        </w:rPr>
        <w:t>zuhurtzigabekeriazko</w:t>
      </w:r>
      <w:proofErr w:type="spellEnd"/>
      <w:r w:rsidRPr="00700B48">
        <w:rPr>
          <w:rFonts w:ascii="Calibri" w:eastAsia="Calibri" w:hAnsi="Calibri" w:cs="Calibri"/>
          <w:sz w:val="24"/>
          <w:szCs w:val="24"/>
          <w:lang w:val="eu-ES"/>
        </w:rPr>
        <w:t xml:space="preserve">  egite eta </w:t>
      </w:r>
      <w:r w:rsidRPr="00700B48">
        <w:rPr>
          <w:rFonts w:ascii="Calibri" w:eastAsia="Calibri" w:hAnsi="Calibri" w:cs="Calibri"/>
          <w:b/>
          <w:i/>
          <w:sz w:val="24"/>
          <w:szCs w:val="24"/>
          <w:lang w:val="eu-ES"/>
        </w:rPr>
        <w:t>ez-egiteak</w:t>
      </w:r>
      <w:r w:rsidRPr="00700B48">
        <w:rPr>
          <w:rFonts w:ascii="Calibri" w:eastAsia="Calibri" w:hAnsi="Calibri" w:cs="Calibri"/>
          <w:sz w:val="24"/>
          <w:szCs w:val="24"/>
          <w:lang w:val="eu-ES"/>
        </w:rPr>
        <w:t>”</w:t>
      </w:r>
    </w:p>
    <w:p w:rsidR="00CB0F26" w:rsidRPr="00700B48" w:rsidRDefault="009A6759">
      <w:pPr>
        <w:rPr>
          <w:rFonts w:ascii="Calibri" w:eastAsia="Calibri" w:hAnsi="Calibri" w:cs="Calibri"/>
          <w:sz w:val="24"/>
          <w:szCs w:val="24"/>
          <w:lang w:val="eu-ES"/>
        </w:rPr>
      </w:pPr>
      <w:r w:rsidRPr="00700B48">
        <w:rPr>
          <w:rFonts w:ascii="Calibri" w:eastAsia="Calibri" w:hAnsi="Calibri" w:cs="Calibri"/>
          <w:sz w:val="24"/>
          <w:szCs w:val="24"/>
          <w:lang w:val="eu-ES"/>
        </w:rPr>
        <w:t xml:space="preserve"> </w:t>
      </w:r>
      <w:bookmarkStart w:id="0" w:name="_GoBack"/>
      <w:bookmarkEnd w:id="0"/>
    </w:p>
    <w:p w:rsidR="00CB0F26" w:rsidRPr="00700B48" w:rsidRDefault="009A6759">
      <w:pPr>
        <w:jc w:val="both"/>
        <w:rPr>
          <w:rFonts w:ascii="Calibri" w:eastAsia="Calibri" w:hAnsi="Calibri" w:cs="Calibri"/>
          <w:b/>
          <w:sz w:val="28"/>
          <w:szCs w:val="28"/>
          <w:lang w:val="eu-ES"/>
        </w:rPr>
      </w:pPr>
      <w:r w:rsidRPr="00700B48">
        <w:rPr>
          <w:rFonts w:ascii="Calibri" w:eastAsia="Calibri" w:hAnsi="Calibri" w:cs="Calibri"/>
          <w:b/>
          <w:sz w:val="28"/>
          <w:szCs w:val="28"/>
          <w:lang w:val="eu-ES"/>
        </w:rPr>
        <w:t>1. KONTZEPTUA</w:t>
      </w:r>
    </w:p>
    <w:p w:rsidR="00CB0F26" w:rsidRPr="00700B48" w:rsidRDefault="009A6759">
      <w:pPr>
        <w:jc w:val="both"/>
        <w:rPr>
          <w:rFonts w:ascii="Calibri" w:eastAsia="Calibri" w:hAnsi="Calibri" w:cs="Calibri"/>
          <w:sz w:val="24"/>
          <w:szCs w:val="24"/>
          <w:lang w:val="eu-ES"/>
        </w:rPr>
      </w:pPr>
      <w:proofErr w:type="spellStart"/>
      <w:r w:rsidRPr="00700B48">
        <w:rPr>
          <w:rFonts w:ascii="Calibri" w:eastAsia="Calibri" w:hAnsi="Calibri" w:cs="Calibri"/>
          <w:sz w:val="24"/>
          <w:szCs w:val="24"/>
          <w:lang w:val="eu-ES"/>
        </w:rPr>
        <w:t>Ezegitezko</w:t>
      </w:r>
      <w:proofErr w:type="spellEnd"/>
      <w:r w:rsidRPr="00700B48">
        <w:rPr>
          <w:rFonts w:ascii="Calibri" w:eastAsia="Calibri" w:hAnsi="Calibri" w:cs="Calibri"/>
          <w:sz w:val="24"/>
          <w:szCs w:val="24"/>
          <w:lang w:val="eu-ES"/>
        </w:rPr>
        <w:t xml:space="preserve"> tipoak bere estruktura eta esanahi arautzaileagatik egitezko tipoetatik bereizten dira.</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b/>
          <w:sz w:val="24"/>
          <w:szCs w:val="24"/>
          <w:u w:val="single"/>
          <w:lang w:val="eu-ES"/>
        </w:rPr>
        <w:t>Estrukturari dagokionez</w:t>
      </w:r>
      <w:r w:rsidRPr="00700B48">
        <w:rPr>
          <w:rFonts w:ascii="Calibri" w:eastAsia="Calibri" w:hAnsi="Calibri" w:cs="Calibri"/>
          <w:sz w:val="24"/>
          <w:szCs w:val="24"/>
          <w:lang w:val="eu-ES"/>
        </w:rPr>
        <w:t xml:space="preserve">, egitezko tipoak </w:t>
      </w:r>
      <w:proofErr w:type="spellStart"/>
      <w:r w:rsidRPr="00700B48">
        <w:rPr>
          <w:rFonts w:ascii="Calibri" w:eastAsia="Calibri" w:hAnsi="Calibri" w:cs="Calibri"/>
          <w:sz w:val="24"/>
          <w:szCs w:val="24"/>
          <w:lang w:val="eu-ES"/>
        </w:rPr>
        <w:t>tipoak</w:t>
      </w:r>
      <w:proofErr w:type="spellEnd"/>
      <w:r w:rsidRPr="00700B48">
        <w:rPr>
          <w:rFonts w:ascii="Calibri" w:eastAsia="Calibri" w:hAnsi="Calibri" w:cs="Calibri"/>
          <w:sz w:val="24"/>
          <w:szCs w:val="24"/>
          <w:lang w:val="eu-ES"/>
        </w:rPr>
        <w:t xml:space="preserve"> aurreikusten duena egikarituz burutzen dira, </w:t>
      </w:r>
      <w:proofErr w:type="spellStart"/>
      <w:r w:rsidRPr="00700B48">
        <w:rPr>
          <w:rFonts w:ascii="Calibri" w:eastAsia="Calibri" w:hAnsi="Calibri" w:cs="Calibri"/>
          <w:sz w:val="24"/>
          <w:szCs w:val="24"/>
          <w:lang w:val="eu-ES"/>
        </w:rPr>
        <w:t>ezegitekoak</w:t>
      </w:r>
      <w:proofErr w:type="spellEnd"/>
      <w:r w:rsidRPr="00700B48">
        <w:rPr>
          <w:rFonts w:ascii="Calibri" w:eastAsia="Calibri" w:hAnsi="Calibri" w:cs="Calibri"/>
          <w:sz w:val="24"/>
          <w:szCs w:val="24"/>
          <w:lang w:val="eu-ES"/>
        </w:rPr>
        <w:t xml:space="preserve"> tipoak aurreikusten duenaren (ad. KP 195 </w:t>
      </w:r>
      <w:proofErr w:type="spellStart"/>
      <w:r w:rsidRPr="00700B48">
        <w:rPr>
          <w:rFonts w:ascii="Calibri" w:eastAsia="Calibri" w:hAnsi="Calibri" w:cs="Calibri"/>
          <w:sz w:val="24"/>
          <w:szCs w:val="24"/>
          <w:lang w:val="eu-ES"/>
        </w:rPr>
        <w:t>art</w:t>
      </w:r>
      <w:proofErr w:type="spellEnd"/>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Sorost</w:t>
      </w:r>
      <w:r w:rsidRPr="00700B48">
        <w:rPr>
          <w:rFonts w:ascii="Calibri" w:eastAsia="Calibri" w:hAnsi="Calibri" w:cs="Calibri"/>
          <w:sz w:val="24"/>
          <w:szCs w:val="24"/>
          <w:lang w:val="eu-ES"/>
        </w:rPr>
        <w:t>u</w:t>
      </w:r>
      <w:proofErr w:type="spellEnd"/>
      <w:r w:rsidRPr="00700B48">
        <w:rPr>
          <w:rFonts w:ascii="Calibri" w:eastAsia="Calibri" w:hAnsi="Calibri" w:cs="Calibri"/>
          <w:sz w:val="24"/>
          <w:szCs w:val="24"/>
          <w:lang w:val="eu-ES"/>
        </w:rPr>
        <w:t>) ordez  beste ekintza bat egikarituz burutzen dira.</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Estrukturalki desberdinak dira egitezko tipoak zerbait eginez </w:t>
      </w:r>
      <w:proofErr w:type="spellStart"/>
      <w:r w:rsidRPr="00700B48">
        <w:rPr>
          <w:rFonts w:ascii="Calibri" w:eastAsia="Calibri" w:hAnsi="Calibri" w:cs="Calibri"/>
          <w:sz w:val="24"/>
          <w:szCs w:val="24"/>
          <w:lang w:val="eu-ES"/>
        </w:rPr>
        <w:t>burutzen/egikaritzen</w:t>
      </w:r>
      <w:proofErr w:type="spellEnd"/>
      <w:r w:rsidRPr="00700B48">
        <w:rPr>
          <w:rFonts w:ascii="Calibri" w:eastAsia="Calibri" w:hAnsi="Calibri" w:cs="Calibri"/>
          <w:sz w:val="24"/>
          <w:szCs w:val="24"/>
          <w:lang w:val="eu-ES"/>
        </w:rPr>
        <w:t xml:space="preserve"> direlako, baina ez egitezko tipoak ordea tipoak aurreikusten duenaren ordez beste ekintza bat egikarituz </w:t>
      </w:r>
      <w:proofErr w:type="spellStart"/>
      <w:r w:rsidRPr="00700B48">
        <w:rPr>
          <w:rFonts w:ascii="Calibri" w:eastAsia="Calibri" w:hAnsi="Calibri" w:cs="Calibri"/>
          <w:sz w:val="24"/>
          <w:szCs w:val="24"/>
          <w:lang w:val="eu-ES"/>
        </w:rPr>
        <w:t>egik</w:t>
      </w:r>
      <w:r w:rsidRPr="00700B48">
        <w:rPr>
          <w:rFonts w:ascii="Calibri" w:eastAsia="Calibri" w:hAnsi="Calibri" w:cs="Calibri"/>
          <w:sz w:val="24"/>
          <w:szCs w:val="24"/>
          <w:lang w:val="eu-ES"/>
        </w:rPr>
        <w:t>aritzen/burutzen</w:t>
      </w:r>
      <w:proofErr w:type="spellEnd"/>
      <w:r w:rsidRPr="00700B48">
        <w:rPr>
          <w:rFonts w:ascii="Calibri" w:eastAsia="Calibri" w:hAnsi="Calibri" w:cs="Calibri"/>
          <w:sz w:val="24"/>
          <w:szCs w:val="24"/>
          <w:lang w:val="eu-ES"/>
        </w:rPr>
        <w:t xml:space="preserve"> dira</w:t>
      </w:r>
    </w:p>
    <w:p w:rsidR="00CB0F26" w:rsidRPr="00700B48" w:rsidRDefault="009A6759">
      <w:pPr>
        <w:ind w:left="1800" w:hanging="360"/>
        <w:jc w:val="both"/>
        <w:rPr>
          <w:rFonts w:ascii="Calibri" w:eastAsia="Calibri" w:hAnsi="Calibri" w:cs="Calibri"/>
          <w:b/>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Zigorgarria dena ez da efektiboki egindako portaera baizik eta egin barik geratu dena</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Sorospen eginbeharraren delitua adibide argia da (KP 195). Delitu hori burutzeko izan daiteke buelta ematea eta ez </w:t>
      </w:r>
      <w:proofErr w:type="spellStart"/>
      <w:r w:rsidRPr="00700B48">
        <w:rPr>
          <w:rFonts w:ascii="Calibri" w:eastAsia="Calibri" w:hAnsi="Calibri" w:cs="Calibri"/>
          <w:sz w:val="24"/>
          <w:szCs w:val="24"/>
          <w:lang w:val="eu-ES"/>
        </w:rPr>
        <w:t>laguntzea…</w:t>
      </w:r>
      <w:proofErr w:type="spellEnd"/>
      <w:r w:rsidRPr="00700B48">
        <w:rPr>
          <w:rFonts w:ascii="Calibri" w:eastAsia="Calibri" w:hAnsi="Calibri" w:cs="Calibri"/>
          <w:sz w:val="24"/>
          <w:szCs w:val="24"/>
          <w:lang w:val="eu-ES"/>
        </w:rPr>
        <w:t>. Tipoak eskatzen duena (laguntza ematea) egin ordez beste zerbait egitean burutzen da ez egitea</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Tipoak ez digu esaten zer egin</w:t>
      </w:r>
      <w:r w:rsidRPr="00700B48">
        <w:rPr>
          <w:rFonts w:ascii="Calibri" w:eastAsia="Calibri" w:hAnsi="Calibri" w:cs="Calibri"/>
          <w:sz w:val="24"/>
          <w:szCs w:val="24"/>
          <w:lang w:val="eu-ES"/>
        </w:rPr>
        <w:t xml:space="preserve"> behar den zer egin behar den hori oso desberdina izan daitekeelako egoeraren arabera</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Legezkotasun printzipioaren ikuspuntutik, ez da deskribatzen </w:t>
      </w:r>
      <w:proofErr w:type="spellStart"/>
      <w:r w:rsidRPr="00700B48">
        <w:rPr>
          <w:rFonts w:ascii="Calibri" w:eastAsia="Calibri" w:hAnsi="Calibri" w:cs="Calibri"/>
          <w:sz w:val="24"/>
          <w:szCs w:val="24"/>
          <w:lang w:val="eu-ES"/>
        </w:rPr>
        <w:t>zehaztatsunez</w:t>
      </w:r>
      <w:proofErr w:type="spellEnd"/>
      <w:r w:rsidRPr="00700B48">
        <w:rPr>
          <w:rFonts w:ascii="Calibri" w:eastAsia="Calibri" w:hAnsi="Calibri" w:cs="Calibri"/>
          <w:sz w:val="24"/>
          <w:szCs w:val="24"/>
          <w:lang w:val="eu-ES"/>
        </w:rPr>
        <w:t xml:space="preserve"> delitua burutzen duen pertsonak zer egin behar duen baizik eta dakiguna </w:t>
      </w:r>
      <w:proofErr w:type="spellStart"/>
      <w:r w:rsidRPr="00700B48">
        <w:rPr>
          <w:rFonts w:ascii="Calibri" w:eastAsia="Calibri" w:hAnsi="Calibri" w:cs="Calibri"/>
          <w:sz w:val="24"/>
          <w:szCs w:val="24"/>
          <w:lang w:val="eu-ES"/>
        </w:rPr>
        <w:t>da</w:t>
      </w:r>
      <w:proofErr w:type="spellEnd"/>
      <w:r w:rsidRPr="00700B48">
        <w:rPr>
          <w:rFonts w:ascii="Calibri" w:eastAsia="Calibri" w:hAnsi="Calibri" w:cs="Calibri"/>
          <w:sz w:val="24"/>
          <w:szCs w:val="24"/>
          <w:lang w:val="eu-ES"/>
        </w:rPr>
        <w:t xml:space="preserve"> tipoak eskatzen </w:t>
      </w:r>
      <w:r w:rsidRPr="00700B48">
        <w:rPr>
          <w:rFonts w:ascii="Calibri" w:eastAsia="Calibri" w:hAnsi="Calibri" w:cs="Calibri"/>
          <w:sz w:val="24"/>
          <w:szCs w:val="24"/>
          <w:lang w:val="eu-ES"/>
        </w:rPr>
        <w:t>duen sorospena ez duela burutu. Hori nahikoa delarik delitua burutzeko</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Egitean zehaztasun guztiz deskribatzen da zer egin behar den delitua egiteko eta </w:t>
      </w:r>
      <w:r w:rsidRPr="00700B48">
        <w:rPr>
          <w:rFonts w:ascii="Calibri" w:eastAsia="Calibri" w:hAnsi="Calibri" w:cs="Calibri"/>
          <w:b/>
          <w:sz w:val="24"/>
          <w:szCs w:val="24"/>
          <w:lang w:val="eu-ES"/>
        </w:rPr>
        <w:t>ez egitean egin beharreko portaera ez da jasotzen</w:t>
      </w:r>
      <w:r w:rsidRPr="00700B48">
        <w:rPr>
          <w:rFonts w:ascii="Calibri" w:eastAsia="Calibri" w:hAnsi="Calibri" w:cs="Calibri"/>
          <w:sz w:val="24"/>
          <w:szCs w:val="24"/>
          <w:lang w:val="eu-ES"/>
        </w:rPr>
        <w:t xml:space="preserve">, badakigu zer ondorio izango duen (ez du </w:t>
      </w:r>
      <w:proofErr w:type="spellStart"/>
      <w:r w:rsidRPr="00700B48">
        <w:rPr>
          <w:rFonts w:ascii="Calibri" w:eastAsia="Calibri" w:hAnsi="Calibri" w:cs="Calibri"/>
          <w:sz w:val="24"/>
          <w:szCs w:val="24"/>
          <w:lang w:val="eu-ES"/>
        </w:rPr>
        <w:t>sorostu</w:t>
      </w:r>
      <w:proofErr w:type="spellEnd"/>
      <w:r w:rsidRPr="00700B48">
        <w:rPr>
          <w:rFonts w:ascii="Calibri" w:eastAsia="Calibri" w:hAnsi="Calibri" w:cs="Calibri"/>
          <w:sz w:val="24"/>
          <w:szCs w:val="24"/>
          <w:lang w:val="eu-ES"/>
        </w:rPr>
        <w:t xml:space="preserve">) </w:t>
      </w:r>
      <w:r w:rsidRPr="00700B48">
        <w:rPr>
          <w:rFonts w:ascii="Calibri" w:eastAsia="Calibri" w:hAnsi="Calibri" w:cs="Calibri"/>
          <w:sz w:val="24"/>
          <w:szCs w:val="24"/>
          <w:lang w:val="eu-ES"/>
        </w:rPr>
        <w:t>baina ez dakigu zer egin duen (adibidez buelta eman) eta juridikoki ez zaigu axola</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b/>
          <w:sz w:val="24"/>
          <w:szCs w:val="24"/>
          <w:u w:val="single"/>
          <w:lang w:val="eu-ES"/>
        </w:rPr>
        <w:t>Esanahi arautzailearen ikuspegitik</w:t>
      </w:r>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egizteko</w:t>
      </w:r>
      <w:proofErr w:type="spellEnd"/>
      <w:r w:rsidRPr="00700B48">
        <w:rPr>
          <w:rFonts w:ascii="Calibri" w:eastAsia="Calibri" w:hAnsi="Calibri" w:cs="Calibri"/>
          <w:sz w:val="24"/>
          <w:szCs w:val="24"/>
          <w:lang w:val="eu-ES"/>
        </w:rPr>
        <w:t xml:space="preserve"> tipoek debeku arau baten daukate oinarri (ad. KP 138 </w:t>
      </w:r>
      <w:proofErr w:type="spellStart"/>
      <w:r w:rsidRPr="00700B48">
        <w:rPr>
          <w:rFonts w:ascii="Calibri" w:eastAsia="Calibri" w:hAnsi="Calibri" w:cs="Calibri"/>
          <w:sz w:val="24"/>
          <w:szCs w:val="24"/>
          <w:lang w:val="eu-ES"/>
        </w:rPr>
        <w:t>art</w:t>
      </w:r>
      <w:proofErr w:type="spellEnd"/>
      <w:r w:rsidRPr="00700B48">
        <w:rPr>
          <w:rFonts w:ascii="Calibri" w:eastAsia="Calibri" w:hAnsi="Calibri" w:cs="Calibri"/>
          <w:sz w:val="24"/>
          <w:szCs w:val="24"/>
          <w:lang w:val="eu-ES"/>
        </w:rPr>
        <w:t xml:space="preserve">. Ez hil), </w:t>
      </w:r>
      <w:proofErr w:type="spellStart"/>
      <w:r w:rsidRPr="00700B48">
        <w:rPr>
          <w:rFonts w:ascii="Calibri" w:eastAsia="Calibri" w:hAnsi="Calibri" w:cs="Calibri"/>
          <w:sz w:val="24"/>
          <w:szCs w:val="24"/>
          <w:lang w:val="eu-ES"/>
        </w:rPr>
        <w:t>ezegitezkoek</w:t>
      </w:r>
      <w:proofErr w:type="spellEnd"/>
      <w:r w:rsidRPr="00700B48">
        <w:rPr>
          <w:rFonts w:ascii="Calibri" w:eastAsia="Calibri" w:hAnsi="Calibri" w:cs="Calibri"/>
          <w:sz w:val="24"/>
          <w:szCs w:val="24"/>
          <w:lang w:val="eu-ES"/>
        </w:rPr>
        <w:t xml:space="preserve">, berriz, </w:t>
      </w:r>
      <w:r w:rsidRPr="00700B48">
        <w:rPr>
          <w:rFonts w:ascii="Calibri" w:eastAsia="Calibri" w:hAnsi="Calibri" w:cs="Calibri"/>
          <w:b/>
          <w:sz w:val="24"/>
          <w:szCs w:val="24"/>
          <w:lang w:val="eu-ES"/>
        </w:rPr>
        <w:t>aginduzko arau baten daukate oinarri</w:t>
      </w:r>
      <w:r w:rsidRPr="00700B48">
        <w:rPr>
          <w:rFonts w:ascii="Calibri" w:eastAsia="Calibri" w:hAnsi="Calibri" w:cs="Calibri"/>
          <w:sz w:val="24"/>
          <w:szCs w:val="24"/>
          <w:lang w:val="eu-ES"/>
        </w:rPr>
        <w:t>.</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Egitezko tipoak debekuzko arau baten gainean eraikitzen dira (giza hilketan adibidez ez hil)</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Ez egitezko tipoetan aurkitzen duguna </w:t>
      </w:r>
      <w:r w:rsidRPr="00700B48">
        <w:rPr>
          <w:rFonts w:ascii="Calibri" w:eastAsia="Calibri" w:hAnsi="Calibri" w:cs="Calibri"/>
          <w:b/>
          <w:sz w:val="24"/>
          <w:szCs w:val="24"/>
          <w:lang w:val="eu-ES"/>
        </w:rPr>
        <w:t>agindu</w:t>
      </w:r>
      <w:r w:rsidRPr="00700B48">
        <w:rPr>
          <w:rFonts w:ascii="Calibri" w:eastAsia="Calibri" w:hAnsi="Calibri" w:cs="Calibri"/>
          <w:sz w:val="24"/>
          <w:szCs w:val="24"/>
          <w:lang w:val="eu-ES"/>
        </w:rPr>
        <w:t xml:space="preserve"> bat da ----&gt; legegileak </w:t>
      </w:r>
      <w:r w:rsidRPr="00700B48">
        <w:rPr>
          <w:rFonts w:ascii="Calibri" w:eastAsia="Calibri" w:hAnsi="Calibri" w:cs="Calibri"/>
          <w:b/>
          <w:sz w:val="24"/>
          <w:szCs w:val="24"/>
          <w:lang w:val="eu-ES"/>
        </w:rPr>
        <w:t xml:space="preserve">portaera bat </w:t>
      </w:r>
      <w:proofErr w:type="spellStart"/>
      <w:r w:rsidRPr="00700B48">
        <w:rPr>
          <w:rFonts w:ascii="Calibri" w:eastAsia="Calibri" w:hAnsi="Calibri" w:cs="Calibri"/>
          <w:b/>
          <w:sz w:val="24"/>
          <w:szCs w:val="24"/>
          <w:lang w:val="eu-ES"/>
        </w:rPr>
        <w:t>bultzatu/sustatu</w:t>
      </w:r>
      <w:proofErr w:type="spellEnd"/>
      <w:r w:rsidRPr="00700B48">
        <w:rPr>
          <w:rFonts w:ascii="Calibri" w:eastAsia="Calibri" w:hAnsi="Calibri" w:cs="Calibri"/>
          <w:b/>
          <w:sz w:val="24"/>
          <w:szCs w:val="24"/>
          <w:lang w:val="eu-ES"/>
        </w:rPr>
        <w:t xml:space="preserve"> nahi</w:t>
      </w:r>
      <w:r w:rsidRPr="00700B48">
        <w:rPr>
          <w:rFonts w:ascii="Calibri" w:eastAsia="Calibri" w:hAnsi="Calibri" w:cs="Calibri"/>
          <w:sz w:val="24"/>
          <w:szCs w:val="24"/>
          <w:lang w:val="eu-ES"/>
        </w:rPr>
        <w:t xml:space="preserve"> du (adibidez, laguntzea, debekuak </w:t>
      </w:r>
      <w:proofErr w:type="spellStart"/>
      <w:r w:rsidRPr="00700B48">
        <w:rPr>
          <w:rFonts w:ascii="Calibri" w:eastAsia="Calibri" w:hAnsi="Calibri" w:cs="Calibri"/>
          <w:sz w:val="24"/>
          <w:szCs w:val="24"/>
          <w:lang w:val="eu-ES"/>
        </w:rPr>
        <w:t>salat</w:t>
      </w:r>
      <w:r w:rsidRPr="00700B48">
        <w:rPr>
          <w:rFonts w:ascii="Calibri" w:eastAsia="Calibri" w:hAnsi="Calibri" w:cs="Calibri"/>
          <w:sz w:val="24"/>
          <w:szCs w:val="24"/>
          <w:lang w:val="eu-ES"/>
        </w:rPr>
        <w:t>zea…)</w:t>
      </w:r>
      <w:proofErr w:type="spellEnd"/>
      <w:r w:rsidRPr="00700B48">
        <w:rPr>
          <w:rFonts w:ascii="Calibri" w:eastAsia="Calibri" w:hAnsi="Calibri" w:cs="Calibri"/>
          <w:sz w:val="24"/>
          <w:szCs w:val="24"/>
          <w:lang w:val="eu-ES"/>
        </w:rPr>
        <w:t xml:space="preserve">  eta egitezko tipoetan ordea, portaera jakin bat debekatu.</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Argi utzi behar da:</w:t>
      </w:r>
    </w:p>
    <w:p w:rsidR="00CB0F26" w:rsidRPr="00700B48" w:rsidRDefault="009A6759">
      <w:pPr>
        <w:numPr>
          <w:ilvl w:val="0"/>
          <w:numId w:val="11"/>
        </w:numPr>
        <w:contextualSpacing/>
        <w:jc w:val="both"/>
        <w:rPr>
          <w:rFonts w:ascii="Calibri" w:eastAsia="Calibri" w:hAnsi="Calibri" w:cs="Calibri"/>
          <w:sz w:val="24"/>
          <w:szCs w:val="24"/>
          <w:lang w:val="eu-ES"/>
        </w:rPr>
      </w:pPr>
      <w:r w:rsidRPr="00700B48">
        <w:rPr>
          <w:rFonts w:ascii="Calibri" w:eastAsia="Calibri" w:hAnsi="Calibri" w:cs="Calibri"/>
          <w:b/>
          <w:sz w:val="24"/>
          <w:szCs w:val="24"/>
          <w:lang w:val="eu-ES"/>
        </w:rPr>
        <w:lastRenderedPageBreak/>
        <w:t>Ez egitezko tipoak ez duela zergatik pasiboa den portaera baten bidez burutua izatea</w:t>
      </w:r>
      <w:r w:rsidRPr="00700B48">
        <w:rPr>
          <w:rFonts w:ascii="Calibri" w:eastAsia="Calibri" w:hAnsi="Calibri" w:cs="Calibri"/>
          <w:sz w:val="24"/>
          <w:szCs w:val="24"/>
          <w:lang w:val="eu-ES"/>
        </w:rPr>
        <w:t>. Izan ere, tipoak aurreikusten duen portaerarekin desberdina den beste baten bidez</w:t>
      </w:r>
      <w:r w:rsidRPr="00700B48">
        <w:rPr>
          <w:rFonts w:ascii="Calibri" w:eastAsia="Calibri" w:hAnsi="Calibri" w:cs="Calibri"/>
          <w:sz w:val="24"/>
          <w:szCs w:val="24"/>
          <w:lang w:val="eu-ES"/>
        </w:rPr>
        <w:t xml:space="preserve"> egikaritzea ohizkoena izanik. Ad. Mendi martxa batean pertsona bat arrisku bizian aurkitzen duenak </w:t>
      </w:r>
      <w:proofErr w:type="spellStart"/>
      <w:r w:rsidRPr="00700B48">
        <w:rPr>
          <w:rFonts w:ascii="Calibri" w:eastAsia="Calibri" w:hAnsi="Calibri" w:cs="Calibri"/>
          <w:sz w:val="24"/>
          <w:szCs w:val="24"/>
          <w:lang w:val="eu-ES"/>
        </w:rPr>
        <w:t>sorostu</w:t>
      </w:r>
      <w:proofErr w:type="spellEnd"/>
      <w:r w:rsidRPr="00700B48">
        <w:rPr>
          <w:rFonts w:ascii="Calibri" w:eastAsia="Calibri" w:hAnsi="Calibri" w:cs="Calibri"/>
          <w:sz w:val="24"/>
          <w:szCs w:val="24"/>
          <w:lang w:val="eu-ES"/>
        </w:rPr>
        <w:t xml:space="preserve"> beharrean aurrera jarraitzen badu, KP 195 artikuluak aurreikusten duen sorosteko eginbeharra ez betetzearen delitua  aurrera jarraitzeko portaeraren</w:t>
      </w:r>
      <w:r w:rsidRPr="00700B48">
        <w:rPr>
          <w:rFonts w:ascii="Calibri" w:eastAsia="Calibri" w:hAnsi="Calibri" w:cs="Calibri"/>
          <w:sz w:val="24"/>
          <w:szCs w:val="24"/>
          <w:lang w:val="eu-ES"/>
        </w:rPr>
        <w:t xml:space="preserve"> bidez betetzen du.</w:t>
      </w:r>
    </w:p>
    <w:p w:rsidR="00CB0F26" w:rsidRPr="00700B48" w:rsidRDefault="009A6759">
      <w:pPr>
        <w:numPr>
          <w:ilvl w:val="1"/>
          <w:numId w:val="11"/>
        </w:numPr>
        <w:contextualSpacing/>
        <w:jc w:val="both"/>
        <w:rPr>
          <w:rFonts w:ascii="Calibri" w:eastAsia="Calibri" w:hAnsi="Calibri" w:cs="Calibri"/>
          <w:sz w:val="24"/>
          <w:szCs w:val="24"/>
          <w:lang w:val="eu-ES"/>
        </w:rPr>
      </w:pPr>
      <w:r w:rsidRPr="00700B48">
        <w:rPr>
          <w:rFonts w:ascii="Calibri" w:eastAsia="Calibri" w:hAnsi="Calibri" w:cs="Calibri"/>
          <w:sz w:val="24"/>
          <w:szCs w:val="24"/>
          <w:lang w:val="eu-ES"/>
        </w:rPr>
        <w:t>Ez egitea penalki ez da automatikoki pasibotasunarekin parekatu behar</w:t>
      </w:r>
    </w:p>
    <w:p w:rsidR="00CB0F26" w:rsidRPr="00700B48" w:rsidRDefault="009A6759">
      <w:pPr>
        <w:ind w:left="144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numPr>
          <w:ilvl w:val="0"/>
          <w:numId w:val="6"/>
        </w:numPr>
        <w:contextualSpacing/>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Ez egitezko delituetan ere, </w:t>
      </w:r>
      <w:r w:rsidRPr="00700B48">
        <w:rPr>
          <w:rFonts w:ascii="Calibri" w:eastAsia="Calibri" w:hAnsi="Calibri" w:cs="Calibri"/>
          <w:b/>
          <w:sz w:val="24"/>
          <w:szCs w:val="24"/>
          <w:lang w:val="eu-ES"/>
        </w:rPr>
        <w:t>portaeraren</w:t>
      </w:r>
      <w:r w:rsidRPr="00700B48">
        <w:rPr>
          <w:rFonts w:ascii="Calibri" w:eastAsia="Calibri" w:hAnsi="Calibri" w:cs="Calibri"/>
          <w:sz w:val="24"/>
          <w:szCs w:val="24"/>
          <w:lang w:val="eu-ES"/>
        </w:rPr>
        <w:t xml:space="preserve"> (delituaren lehenengo elementua) </w:t>
      </w:r>
      <w:r w:rsidRPr="00700B48">
        <w:rPr>
          <w:rFonts w:ascii="Calibri" w:eastAsia="Calibri" w:hAnsi="Calibri" w:cs="Calibri"/>
          <w:b/>
          <w:sz w:val="24"/>
          <w:szCs w:val="24"/>
          <w:lang w:val="eu-ES"/>
        </w:rPr>
        <w:t>baieztapena beharrezkoa da</w:t>
      </w:r>
      <w:r w:rsidRPr="00700B48">
        <w:rPr>
          <w:rFonts w:ascii="Calibri" w:eastAsia="Calibri" w:hAnsi="Calibri" w:cs="Calibri"/>
          <w:sz w:val="24"/>
          <w:szCs w:val="24"/>
          <w:lang w:val="eu-ES"/>
        </w:rPr>
        <w:t>. Alde horretatik, edozein portaeraren modura (juridiko penalki modu horretan kalifikatua izateko) borondatezkoa izan behar da. Aurreko adibidean, arriskuzko lekutik alde egitea borondatezko portaera izan behar da.</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Ez egitezko tipoetan portaera egon badago</w:t>
      </w:r>
      <w:r w:rsidRPr="00700B48">
        <w:rPr>
          <w:rFonts w:ascii="Calibri" w:eastAsia="Calibri" w:hAnsi="Calibri" w:cs="Calibri"/>
          <w:sz w:val="24"/>
          <w:szCs w:val="24"/>
          <w:lang w:val="eu-ES"/>
        </w:rPr>
        <w:t xml:space="preserve">. Portaera egotea delitua egoteko ezinbesteko elementua da eta </w:t>
      </w:r>
      <w:r w:rsidRPr="00700B48">
        <w:rPr>
          <w:rFonts w:ascii="Calibri" w:eastAsia="Calibri" w:hAnsi="Calibri" w:cs="Calibri"/>
          <w:b/>
          <w:sz w:val="24"/>
          <w:szCs w:val="24"/>
          <w:lang w:val="eu-ES"/>
        </w:rPr>
        <w:t>portaera aurkituko dugu bai egitezko tipoan eta baita ez egitezko tipoetan ere.</w:t>
      </w:r>
      <w:r w:rsidRPr="00700B48">
        <w:rPr>
          <w:rFonts w:ascii="Calibri" w:eastAsia="Calibri" w:hAnsi="Calibri" w:cs="Calibri"/>
          <w:sz w:val="24"/>
          <w:szCs w:val="24"/>
          <w:lang w:val="eu-ES"/>
        </w:rPr>
        <w:t xml:space="preserve"> Beraz, ez egitezko tipoetan ere portaera ere egon badago baina </w:t>
      </w:r>
      <w:r w:rsidRPr="00700B48">
        <w:rPr>
          <w:rFonts w:ascii="Calibri" w:eastAsia="Calibri" w:hAnsi="Calibri" w:cs="Calibri"/>
          <w:b/>
          <w:sz w:val="24"/>
          <w:szCs w:val="24"/>
          <w:lang w:val="eu-ES"/>
        </w:rPr>
        <w:t>berezitasun batzuekin</w:t>
      </w:r>
      <w:r w:rsidRPr="00700B48">
        <w:rPr>
          <w:rFonts w:ascii="Calibri" w:eastAsia="Calibri" w:hAnsi="Calibri" w:cs="Calibri"/>
          <w:sz w:val="24"/>
          <w:szCs w:val="24"/>
          <w:lang w:val="eu-ES"/>
        </w:rPr>
        <w:t>:</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Portaera </w:t>
      </w:r>
      <w:r w:rsidRPr="00700B48">
        <w:rPr>
          <w:rFonts w:ascii="Calibri" w:eastAsia="Calibri" w:hAnsi="Calibri" w:cs="Calibri"/>
          <w:sz w:val="24"/>
          <w:szCs w:val="24"/>
          <w:u w:val="single"/>
          <w:lang w:val="eu-ES"/>
        </w:rPr>
        <w:t>kontzientea</w:t>
      </w:r>
      <w:r w:rsidRPr="00700B48">
        <w:rPr>
          <w:rFonts w:ascii="Calibri" w:eastAsia="Calibri" w:hAnsi="Calibri" w:cs="Calibri"/>
          <w:sz w:val="24"/>
          <w:szCs w:val="24"/>
          <w:lang w:val="eu-ES"/>
        </w:rPr>
        <w:t xml:space="preserve"> izan behar da (zerbait egitearen kontziente izatea baina ez da nahiarekin nahastu behar ----&gt; nahia egintza helburu batera zuzentze bezala defini dezakegu), ez da portaera </w:t>
      </w:r>
      <w:proofErr w:type="spellStart"/>
      <w:r w:rsidRPr="00700B48">
        <w:rPr>
          <w:rFonts w:ascii="Calibri" w:eastAsia="Calibri" w:hAnsi="Calibri" w:cs="Calibri"/>
          <w:sz w:val="24"/>
          <w:szCs w:val="24"/>
          <w:lang w:val="eu-ES"/>
        </w:rPr>
        <w:t>eskluitzen</w:t>
      </w:r>
      <w:proofErr w:type="spellEnd"/>
      <w:r w:rsidRPr="00700B48">
        <w:rPr>
          <w:rFonts w:ascii="Calibri" w:eastAsia="Calibri" w:hAnsi="Calibri" w:cs="Calibri"/>
          <w:sz w:val="24"/>
          <w:szCs w:val="24"/>
          <w:lang w:val="eu-ES"/>
        </w:rPr>
        <w:t xml:space="preserve"> duen kausarik egon behar</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Sorospen delituan adibidez ematen den porta</w:t>
      </w:r>
      <w:r w:rsidRPr="00700B48">
        <w:rPr>
          <w:rFonts w:ascii="Calibri" w:eastAsia="Calibri" w:hAnsi="Calibri" w:cs="Calibri"/>
          <w:sz w:val="24"/>
          <w:szCs w:val="24"/>
          <w:lang w:val="eu-ES"/>
        </w:rPr>
        <w:t>era arriskua dagoen lekutik alde egitea da.</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Kode penalak egitea agintzen duenaren ordez beste portaera bat egitea Kode Penalak eskatzen duen portaerari uko eginez</w:t>
      </w:r>
    </w:p>
    <w:p w:rsidR="00CB0F26" w:rsidRPr="00700B48" w:rsidRDefault="009A6759">
      <w:pPr>
        <w:jc w:val="both"/>
        <w:rPr>
          <w:rFonts w:ascii="Calibri" w:eastAsia="Calibri" w:hAnsi="Calibri" w:cs="Calibri"/>
          <w:sz w:val="24"/>
          <w:szCs w:val="24"/>
          <w:highlight w:val="yellow"/>
          <w:lang w:val="eu-ES"/>
        </w:rPr>
      </w:pPr>
      <w:r w:rsidRPr="00700B48">
        <w:rPr>
          <w:rFonts w:ascii="Calibri" w:eastAsia="Calibri" w:hAnsi="Calibri" w:cs="Calibri"/>
          <w:sz w:val="24"/>
          <w:szCs w:val="24"/>
          <w:highlight w:val="yellow"/>
          <w:lang w:val="eu-ES"/>
        </w:rPr>
        <w:t>* Ez egitea:</w:t>
      </w:r>
    </w:p>
    <w:p w:rsidR="00CB0F26" w:rsidRPr="00700B48" w:rsidRDefault="009A6759">
      <w:pPr>
        <w:ind w:left="360"/>
        <w:jc w:val="both"/>
        <w:rPr>
          <w:rFonts w:ascii="Calibri" w:eastAsia="Calibri" w:hAnsi="Calibri" w:cs="Calibri"/>
          <w:sz w:val="24"/>
          <w:szCs w:val="24"/>
          <w:highlight w:val="yellow"/>
          <w:lang w:val="eu-ES"/>
        </w:rPr>
      </w:pPr>
      <w:r w:rsidRPr="00700B48">
        <w:rPr>
          <w:rFonts w:ascii="Calibri" w:eastAsia="Calibri" w:hAnsi="Calibri" w:cs="Calibri"/>
          <w:sz w:val="24"/>
          <w:szCs w:val="24"/>
          <w:highlight w:val="yellow"/>
          <w:lang w:val="eu-ES"/>
        </w:rPr>
        <w:t>·</w:t>
      </w:r>
      <w:r w:rsidRPr="00700B48">
        <w:rPr>
          <w:rFonts w:ascii="Times New Roman" w:eastAsia="Times New Roman" w:hAnsi="Times New Roman" w:cs="Times New Roman"/>
          <w:sz w:val="14"/>
          <w:szCs w:val="14"/>
          <w:highlight w:val="yellow"/>
          <w:lang w:val="eu-ES"/>
        </w:rPr>
        <w:t xml:space="preserve">         </w:t>
      </w:r>
      <w:r w:rsidRPr="00700B48">
        <w:rPr>
          <w:rFonts w:ascii="Calibri" w:eastAsia="Calibri" w:hAnsi="Calibri" w:cs="Calibri"/>
          <w:sz w:val="24"/>
          <w:szCs w:val="24"/>
          <w:highlight w:val="yellow"/>
          <w:lang w:val="eu-ES"/>
        </w:rPr>
        <w:t>Doluzko ez egiteak</w:t>
      </w:r>
    </w:p>
    <w:p w:rsidR="00CB0F26" w:rsidRPr="00700B48" w:rsidRDefault="009A6759">
      <w:pPr>
        <w:ind w:left="360"/>
        <w:jc w:val="both"/>
        <w:rPr>
          <w:rFonts w:ascii="Calibri" w:eastAsia="Calibri" w:hAnsi="Calibri" w:cs="Calibri"/>
          <w:sz w:val="24"/>
          <w:szCs w:val="24"/>
          <w:highlight w:val="yellow"/>
          <w:lang w:val="eu-ES"/>
        </w:rPr>
      </w:pPr>
      <w:r w:rsidRPr="00700B48">
        <w:rPr>
          <w:rFonts w:ascii="Calibri" w:eastAsia="Calibri" w:hAnsi="Calibri" w:cs="Calibri"/>
          <w:sz w:val="24"/>
          <w:szCs w:val="24"/>
          <w:highlight w:val="yellow"/>
          <w:lang w:val="eu-ES"/>
        </w:rPr>
        <w:t>·</w:t>
      </w:r>
      <w:r w:rsidRPr="00700B48">
        <w:rPr>
          <w:rFonts w:ascii="Times New Roman" w:eastAsia="Times New Roman" w:hAnsi="Times New Roman" w:cs="Times New Roman"/>
          <w:sz w:val="14"/>
          <w:szCs w:val="14"/>
          <w:highlight w:val="yellow"/>
          <w:lang w:val="eu-ES"/>
        </w:rPr>
        <w:t xml:space="preserve">         </w:t>
      </w:r>
      <w:r w:rsidRPr="00700B48">
        <w:rPr>
          <w:rFonts w:ascii="Calibri" w:eastAsia="Calibri" w:hAnsi="Calibri" w:cs="Calibri"/>
          <w:sz w:val="24"/>
          <w:szCs w:val="24"/>
          <w:highlight w:val="yellow"/>
          <w:lang w:val="eu-ES"/>
        </w:rPr>
        <w:t xml:space="preserve">Kode Penalean ez dago </w:t>
      </w:r>
      <w:proofErr w:type="spellStart"/>
      <w:r w:rsidRPr="00700B48">
        <w:rPr>
          <w:rFonts w:ascii="Calibri" w:eastAsia="Calibri" w:hAnsi="Calibri" w:cs="Calibri"/>
          <w:sz w:val="24"/>
          <w:szCs w:val="24"/>
          <w:highlight w:val="yellow"/>
          <w:lang w:val="eu-ES"/>
        </w:rPr>
        <w:t>zuhurtziagabeke</w:t>
      </w:r>
      <w:r w:rsidRPr="00700B48">
        <w:rPr>
          <w:rFonts w:ascii="Calibri" w:eastAsia="Calibri" w:hAnsi="Calibri" w:cs="Calibri"/>
          <w:sz w:val="24"/>
          <w:szCs w:val="24"/>
          <w:highlight w:val="yellow"/>
          <w:lang w:val="eu-ES"/>
        </w:rPr>
        <w:t>riazko</w:t>
      </w:r>
      <w:proofErr w:type="spellEnd"/>
      <w:r w:rsidRPr="00700B48">
        <w:rPr>
          <w:rFonts w:ascii="Calibri" w:eastAsia="Calibri" w:hAnsi="Calibri" w:cs="Calibri"/>
          <w:sz w:val="24"/>
          <w:szCs w:val="24"/>
          <w:highlight w:val="yellow"/>
          <w:lang w:val="eu-ES"/>
        </w:rPr>
        <w:t xml:space="preserve"> ez egiterik</w:t>
      </w:r>
    </w:p>
    <w:p w:rsidR="00CB0F26" w:rsidRPr="00700B48" w:rsidRDefault="009A6759">
      <w:pPr>
        <w:ind w:left="360"/>
        <w:jc w:val="both"/>
        <w:rPr>
          <w:rFonts w:ascii="Calibri" w:eastAsia="Calibri" w:hAnsi="Calibri" w:cs="Calibri"/>
          <w:sz w:val="24"/>
          <w:szCs w:val="24"/>
          <w:highlight w:val="yellow"/>
          <w:lang w:val="eu-ES"/>
        </w:rPr>
      </w:pPr>
      <w:r w:rsidRPr="00700B48">
        <w:rPr>
          <w:rFonts w:ascii="Calibri" w:eastAsia="Calibri" w:hAnsi="Calibri" w:cs="Calibri"/>
          <w:sz w:val="24"/>
          <w:szCs w:val="24"/>
          <w:highlight w:val="yellow"/>
          <w:lang w:val="eu-ES"/>
        </w:rPr>
        <w:t>·</w:t>
      </w:r>
      <w:r w:rsidRPr="00700B48">
        <w:rPr>
          <w:rFonts w:ascii="Times New Roman" w:eastAsia="Times New Roman" w:hAnsi="Times New Roman" w:cs="Times New Roman"/>
          <w:sz w:val="14"/>
          <w:szCs w:val="14"/>
          <w:highlight w:val="yellow"/>
          <w:lang w:val="eu-ES"/>
        </w:rPr>
        <w:t xml:space="preserve">         </w:t>
      </w:r>
      <w:proofErr w:type="spellStart"/>
      <w:r w:rsidRPr="00700B48">
        <w:rPr>
          <w:rFonts w:ascii="Calibri" w:eastAsia="Calibri" w:hAnsi="Calibri" w:cs="Calibri"/>
          <w:sz w:val="24"/>
          <w:szCs w:val="24"/>
          <w:highlight w:val="yellow"/>
          <w:lang w:val="eu-ES"/>
        </w:rPr>
        <w:t>Zuhurtziagabekeriazko</w:t>
      </w:r>
      <w:proofErr w:type="spellEnd"/>
      <w:r w:rsidRPr="00700B48">
        <w:rPr>
          <w:rFonts w:ascii="Calibri" w:eastAsia="Calibri" w:hAnsi="Calibri" w:cs="Calibri"/>
          <w:sz w:val="24"/>
          <w:szCs w:val="24"/>
          <w:highlight w:val="yellow"/>
          <w:lang w:val="eu-ES"/>
        </w:rPr>
        <w:t xml:space="preserve"> ez egitea: ez daude Kode Penalean jasota</w:t>
      </w:r>
    </w:p>
    <w:p w:rsidR="00CB0F26" w:rsidRPr="00700B48" w:rsidRDefault="009A6759">
      <w:pPr>
        <w:numPr>
          <w:ilvl w:val="1"/>
          <w:numId w:val="8"/>
        </w:numPr>
        <w:contextualSpacing/>
        <w:jc w:val="both"/>
        <w:rPr>
          <w:rFonts w:ascii="Calibri" w:eastAsia="Calibri" w:hAnsi="Calibri" w:cs="Calibri"/>
          <w:sz w:val="24"/>
          <w:szCs w:val="24"/>
          <w:lang w:val="eu-ES"/>
        </w:rPr>
      </w:pPr>
      <w:proofErr w:type="spellStart"/>
      <w:r w:rsidRPr="00700B48">
        <w:rPr>
          <w:rFonts w:ascii="Calibri" w:eastAsia="Calibri" w:hAnsi="Calibri" w:cs="Calibri"/>
          <w:b/>
          <w:sz w:val="24"/>
          <w:szCs w:val="24"/>
          <w:highlight w:val="yellow"/>
          <w:lang w:val="eu-ES"/>
        </w:rPr>
        <w:t>zuhurtziagabekeriak</w:t>
      </w:r>
      <w:proofErr w:type="spellEnd"/>
      <w:r w:rsidRPr="00700B48">
        <w:rPr>
          <w:rFonts w:ascii="Calibri" w:eastAsia="Calibri" w:hAnsi="Calibri" w:cs="Calibri"/>
          <w:b/>
          <w:sz w:val="24"/>
          <w:szCs w:val="24"/>
          <w:highlight w:val="yellow"/>
          <w:lang w:val="eu-ES"/>
        </w:rPr>
        <w:t xml:space="preserve"> derrigorrez emaitza eskatzen du</w:t>
      </w:r>
    </w:p>
    <w:p w:rsidR="00CB0F26" w:rsidRPr="00700B48" w:rsidRDefault="009A6759">
      <w:pPr>
        <w:ind w:left="1800" w:hanging="360"/>
        <w:jc w:val="both"/>
        <w:rPr>
          <w:rFonts w:ascii="Calibri" w:eastAsia="Calibri" w:hAnsi="Calibri" w:cs="Calibri"/>
          <w:sz w:val="24"/>
          <w:szCs w:val="24"/>
          <w:highlight w:val="yellow"/>
          <w:lang w:val="eu-ES"/>
        </w:rPr>
      </w:pPr>
      <w:r w:rsidRPr="00700B48">
        <w:rPr>
          <w:rFonts w:ascii="Courier New" w:eastAsia="Courier New" w:hAnsi="Courier New" w:cs="Courier New"/>
          <w:sz w:val="24"/>
          <w:szCs w:val="24"/>
          <w:highlight w:val="yellow"/>
          <w:lang w:val="eu-ES"/>
        </w:rPr>
        <w:t>o</w:t>
      </w:r>
      <w:r w:rsidRPr="00700B48">
        <w:rPr>
          <w:rFonts w:ascii="Times New Roman" w:eastAsia="Times New Roman" w:hAnsi="Times New Roman" w:cs="Times New Roman"/>
          <w:sz w:val="14"/>
          <w:szCs w:val="14"/>
          <w:highlight w:val="yellow"/>
          <w:lang w:val="eu-ES"/>
        </w:rPr>
        <w:t xml:space="preserve">   </w:t>
      </w:r>
      <w:r w:rsidRPr="00700B48">
        <w:rPr>
          <w:rFonts w:ascii="Calibri" w:eastAsia="Calibri" w:hAnsi="Calibri" w:cs="Calibri"/>
          <w:sz w:val="24"/>
          <w:szCs w:val="24"/>
          <w:highlight w:val="yellow"/>
          <w:lang w:val="eu-ES"/>
        </w:rPr>
        <w:t xml:space="preserve">Baina irudikatu eta eman daitezke ---&gt; adibidez, kotxea aparkatzea eta freno de </w:t>
      </w:r>
      <w:proofErr w:type="spellStart"/>
      <w:r w:rsidRPr="00700B48">
        <w:rPr>
          <w:rFonts w:ascii="Calibri" w:eastAsia="Calibri" w:hAnsi="Calibri" w:cs="Calibri"/>
          <w:sz w:val="24"/>
          <w:szCs w:val="24"/>
          <w:highlight w:val="yellow"/>
          <w:lang w:val="eu-ES"/>
        </w:rPr>
        <w:t>mano</w:t>
      </w:r>
      <w:proofErr w:type="spellEnd"/>
      <w:r w:rsidRPr="00700B48">
        <w:rPr>
          <w:rFonts w:ascii="Calibri" w:eastAsia="Calibri" w:hAnsi="Calibri" w:cs="Calibri"/>
          <w:sz w:val="24"/>
          <w:szCs w:val="24"/>
          <w:highlight w:val="yellow"/>
          <w:lang w:val="eu-ES"/>
        </w:rPr>
        <w:t xml:space="preserve"> ez jartzea eta kotxea </w:t>
      </w:r>
      <w:proofErr w:type="spellStart"/>
      <w:r w:rsidRPr="00700B48">
        <w:rPr>
          <w:rFonts w:ascii="Calibri" w:eastAsia="Calibri" w:hAnsi="Calibri" w:cs="Calibri"/>
          <w:sz w:val="24"/>
          <w:szCs w:val="24"/>
          <w:highlight w:val="yellow"/>
          <w:lang w:val="eu-ES"/>
        </w:rPr>
        <w:t>b</w:t>
      </w:r>
      <w:r w:rsidRPr="00700B48">
        <w:rPr>
          <w:rFonts w:ascii="Calibri" w:eastAsia="Calibri" w:hAnsi="Calibri" w:cs="Calibri"/>
          <w:sz w:val="24"/>
          <w:szCs w:val="24"/>
          <w:highlight w:val="yellow"/>
          <w:lang w:val="eu-ES"/>
        </w:rPr>
        <w:t>eruntza</w:t>
      </w:r>
      <w:proofErr w:type="spellEnd"/>
      <w:r w:rsidRPr="00700B48">
        <w:rPr>
          <w:rFonts w:ascii="Calibri" w:eastAsia="Calibri" w:hAnsi="Calibri" w:cs="Calibri"/>
          <w:sz w:val="24"/>
          <w:szCs w:val="24"/>
          <w:highlight w:val="yellow"/>
          <w:lang w:val="eu-ES"/>
        </w:rPr>
        <w:t xml:space="preserve"> joatea eta pertsona bat harrapatzea ----&gt; jarri behar den zerbait ez jartzea, adibidez eskuko frenoa ez jartzea jarri behar denean</w:t>
      </w:r>
    </w:p>
    <w:p w:rsidR="00CB0F26" w:rsidRPr="00700B48" w:rsidRDefault="009A6759">
      <w:pPr>
        <w:ind w:left="1800" w:hanging="360"/>
        <w:jc w:val="both"/>
        <w:rPr>
          <w:rFonts w:ascii="Calibri" w:eastAsia="Calibri" w:hAnsi="Calibri" w:cs="Calibri"/>
          <w:sz w:val="24"/>
          <w:szCs w:val="24"/>
          <w:highlight w:val="yellow"/>
          <w:lang w:val="eu-ES"/>
        </w:rPr>
      </w:pPr>
      <w:r w:rsidRPr="00700B48">
        <w:rPr>
          <w:rFonts w:ascii="Courier New" w:eastAsia="Courier New" w:hAnsi="Courier New" w:cs="Courier New"/>
          <w:sz w:val="24"/>
          <w:szCs w:val="24"/>
          <w:highlight w:val="yellow"/>
          <w:lang w:val="eu-ES"/>
        </w:rPr>
        <w:t>o</w:t>
      </w:r>
      <w:r w:rsidRPr="00700B48">
        <w:rPr>
          <w:rFonts w:ascii="Times New Roman" w:eastAsia="Times New Roman" w:hAnsi="Times New Roman" w:cs="Times New Roman"/>
          <w:sz w:val="14"/>
          <w:szCs w:val="14"/>
          <w:highlight w:val="yellow"/>
          <w:lang w:val="eu-ES"/>
        </w:rPr>
        <w:t xml:space="preserve">   </w:t>
      </w:r>
      <w:r w:rsidRPr="00700B48">
        <w:rPr>
          <w:rFonts w:ascii="Calibri" w:eastAsia="Calibri" w:hAnsi="Calibri" w:cs="Calibri"/>
          <w:sz w:val="24"/>
          <w:szCs w:val="24"/>
          <w:highlight w:val="yellow"/>
          <w:lang w:val="eu-ES"/>
        </w:rPr>
        <w:t>Zerbait egin ez eta horrek emaitza kaltegarri bat sortu baina nahirik gabe</w:t>
      </w:r>
    </w:p>
    <w:p w:rsidR="00CB0F26" w:rsidRPr="00700B48" w:rsidRDefault="009A6759">
      <w:pPr>
        <w:ind w:left="1800" w:hanging="360"/>
        <w:jc w:val="both"/>
        <w:rPr>
          <w:rFonts w:ascii="Calibri" w:eastAsia="Calibri" w:hAnsi="Calibri" w:cs="Calibri"/>
          <w:sz w:val="24"/>
          <w:szCs w:val="24"/>
          <w:highlight w:val="yellow"/>
          <w:lang w:val="eu-ES"/>
        </w:rPr>
      </w:pPr>
      <w:r w:rsidRPr="00700B48">
        <w:rPr>
          <w:rFonts w:ascii="Courier New" w:eastAsia="Courier New" w:hAnsi="Courier New" w:cs="Courier New"/>
          <w:sz w:val="24"/>
          <w:szCs w:val="24"/>
          <w:highlight w:val="yellow"/>
          <w:lang w:val="eu-ES"/>
        </w:rPr>
        <w:t>o</w:t>
      </w:r>
      <w:r w:rsidRPr="00700B48">
        <w:rPr>
          <w:rFonts w:ascii="Times New Roman" w:eastAsia="Times New Roman" w:hAnsi="Times New Roman" w:cs="Times New Roman"/>
          <w:sz w:val="14"/>
          <w:szCs w:val="14"/>
          <w:highlight w:val="yellow"/>
          <w:lang w:val="eu-ES"/>
        </w:rPr>
        <w:t xml:space="preserve">   </w:t>
      </w:r>
      <w:r w:rsidRPr="00700B48">
        <w:rPr>
          <w:rFonts w:ascii="Calibri" w:eastAsia="Calibri" w:hAnsi="Calibri" w:cs="Calibri"/>
          <w:sz w:val="24"/>
          <w:szCs w:val="24"/>
          <w:highlight w:val="yellow"/>
          <w:lang w:val="eu-ES"/>
        </w:rPr>
        <w:t xml:space="preserve">Adibidez umea kotxe barruan uztea </w:t>
      </w:r>
      <w:r w:rsidRPr="00700B48">
        <w:rPr>
          <w:rFonts w:ascii="Calibri" w:eastAsia="Calibri" w:hAnsi="Calibri" w:cs="Calibri"/>
          <w:sz w:val="24"/>
          <w:szCs w:val="24"/>
          <w:highlight w:val="yellow"/>
          <w:lang w:val="eu-ES"/>
        </w:rPr>
        <w:t>eta beroa dela eta txarto jartzea</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b/>
          <w:sz w:val="28"/>
          <w:szCs w:val="28"/>
          <w:lang w:val="eu-ES"/>
        </w:rPr>
      </w:pPr>
      <w:r w:rsidRPr="00700B48">
        <w:rPr>
          <w:rFonts w:ascii="Calibri" w:eastAsia="Calibri" w:hAnsi="Calibri" w:cs="Calibri"/>
          <w:b/>
          <w:sz w:val="28"/>
          <w:szCs w:val="28"/>
          <w:lang w:val="eu-ES"/>
        </w:rPr>
        <w:t>2. MOTAK</w:t>
      </w:r>
    </w:p>
    <w:p w:rsidR="00700B48" w:rsidRPr="00700B48" w:rsidRDefault="00700B48">
      <w:pPr>
        <w:jc w:val="both"/>
        <w:rPr>
          <w:rFonts w:ascii="Calibri" w:eastAsia="Calibri" w:hAnsi="Calibri" w:cs="Calibri"/>
          <w:b/>
          <w:sz w:val="28"/>
          <w:szCs w:val="28"/>
          <w:lang w:val="eu-ES"/>
        </w:rPr>
      </w:pPr>
    </w:p>
    <w:p w:rsidR="00CB0F26" w:rsidRPr="00700B48" w:rsidRDefault="009A6759">
      <w:pPr>
        <w:jc w:val="both"/>
        <w:rPr>
          <w:rFonts w:ascii="Calibri" w:eastAsia="Calibri" w:hAnsi="Calibri" w:cs="Calibri"/>
          <w:b/>
          <w:sz w:val="24"/>
          <w:szCs w:val="24"/>
          <w:lang w:val="eu-ES"/>
        </w:rPr>
      </w:pPr>
      <w:r w:rsidRPr="00700B48">
        <w:rPr>
          <w:rFonts w:ascii="Calibri" w:eastAsia="Calibri" w:hAnsi="Calibri" w:cs="Calibri"/>
          <w:b/>
          <w:sz w:val="24"/>
          <w:szCs w:val="24"/>
          <w:lang w:val="eu-ES"/>
        </w:rPr>
        <w:t xml:space="preserve">Legeak </w:t>
      </w:r>
      <w:proofErr w:type="spellStart"/>
      <w:r w:rsidRPr="00700B48">
        <w:rPr>
          <w:rFonts w:ascii="Calibri" w:eastAsia="Calibri" w:hAnsi="Calibri" w:cs="Calibri"/>
          <w:b/>
          <w:sz w:val="24"/>
          <w:szCs w:val="24"/>
          <w:lang w:val="eu-ES"/>
        </w:rPr>
        <w:t>espreski</w:t>
      </w:r>
      <w:proofErr w:type="spellEnd"/>
      <w:r w:rsidRPr="00700B48">
        <w:rPr>
          <w:rFonts w:ascii="Calibri" w:eastAsia="Calibri" w:hAnsi="Calibri" w:cs="Calibri"/>
          <w:b/>
          <w:sz w:val="24"/>
          <w:szCs w:val="24"/>
          <w:lang w:val="eu-ES"/>
        </w:rPr>
        <w:t xml:space="preserve"> aurreikusitako </w:t>
      </w:r>
      <w:proofErr w:type="spellStart"/>
      <w:r w:rsidRPr="00700B48">
        <w:rPr>
          <w:rFonts w:ascii="Calibri" w:eastAsia="Calibri" w:hAnsi="Calibri" w:cs="Calibri"/>
          <w:b/>
          <w:sz w:val="24"/>
          <w:szCs w:val="24"/>
          <w:lang w:val="eu-ES"/>
        </w:rPr>
        <w:t>ezegiteak</w:t>
      </w:r>
      <w:proofErr w:type="spellEnd"/>
      <w:r w:rsidRPr="00700B48">
        <w:rPr>
          <w:rFonts w:ascii="Calibri" w:eastAsia="Calibri" w:hAnsi="Calibri" w:cs="Calibri"/>
          <w:b/>
          <w:sz w:val="24"/>
          <w:szCs w:val="24"/>
          <w:lang w:val="eu-ES"/>
        </w:rPr>
        <w:t xml:space="preserve"> eta legeak aurreikusten ez dituenak</w:t>
      </w:r>
    </w:p>
    <w:p w:rsidR="00CB0F26" w:rsidRPr="00700B48" w:rsidRDefault="009A6759">
      <w:pPr>
        <w:numPr>
          <w:ilvl w:val="0"/>
          <w:numId w:val="1"/>
        </w:numPr>
        <w:contextualSpacing/>
        <w:jc w:val="both"/>
        <w:rPr>
          <w:rFonts w:ascii="Calibri" w:eastAsia="Calibri" w:hAnsi="Calibri" w:cs="Calibri"/>
          <w:sz w:val="24"/>
          <w:szCs w:val="24"/>
          <w:lang w:val="eu-ES"/>
        </w:rPr>
      </w:pPr>
      <w:r w:rsidRPr="00700B48">
        <w:rPr>
          <w:rFonts w:ascii="Calibri" w:eastAsia="Calibri" w:hAnsi="Calibri" w:cs="Calibri"/>
          <w:b/>
          <w:sz w:val="24"/>
          <w:szCs w:val="24"/>
          <w:lang w:val="eu-ES"/>
        </w:rPr>
        <w:t xml:space="preserve">Legeak </w:t>
      </w:r>
      <w:proofErr w:type="spellStart"/>
      <w:r w:rsidRPr="00700B48">
        <w:rPr>
          <w:rFonts w:ascii="Calibri" w:eastAsia="Calibri" w:hAnsi="Calibri" w:cs="Calibri"/>
          <w:b/>
          <w:sz w:val="24"/>
          <w:szCs w:val="24"/>
          <w:lang w:val="eu-ES"/>
        </w:rPr>
        <w:t>espreski</w:t>
      </w:r>
      <w:proofErr w:type="spellEnd"/>
      <w:r w:rsidRPr="00700B48">
        <w:rPr>
          <w:rFonts w:ascii="Calibri" w:eastAsia="Calibri" w:hAnsi="Calibri" w:cs="Calibri"/>
          <w:b/>
          <w:sz w:val="24"/>
          <w:szCs w:val="24"/>
          <w:lang w:val="eu-ES"/>
        </w:rPr>
        <w:t xml:space="preserve"> aurreikusitako </w:t>
      </w:r>
      <w:proofErr w:type="spellStart"/>
      <w:r w:rsidRPr="00700B48">
        <w:rPr>
          <w:rFonts w:ascii="Calibri" w:eastAsia="Calibri" w:hAnsi="Calibri" w:cs="Calibri"/>
          <w:b/>
          <w:sz w:val="24"/>
          <w:szCs w:val="24"/>
          <w:lang w:val="eu-ES"/>
        </w:rPr>
        <w:t>ezegiteak</w:t>
      </w:r>
      <w:proofErr w:type="spellEnd"/>
    </w:p>
    <w:p w:rsidR="00CB0F26" w:rsidRPr="00700B48" w:rsidRDefault="009A6759">
      <w:pPr>
        <w:ind w:left="720"/>
        <w:jc w:val="both"/>
        <w:rPr>
          <w:rFonts w:ascii="Calibri" w:eastAsia="Calibri" w:hAnsi="Calibri" w:cs="Calibri"/>
          <w:sz w:val="24"/>
          <w:szCs w:val="24"/>
          <w:lang w:val="eu-ES"/>
        </w:rPr>
      </w:pPr>
      <w:r w:rsidRPr="00700B48">
        <w:rPr>
          <w:rFonts w:ascii="Calibri" w:eastAsia="Calibri" w:hAnsi="Calibri" w:cs="Calibri"/>
          <w:sz w:val="24"/>
          <w:szCs w:val="24"/>
          <w:lang w:val="eu-ES"/>
        </w:rPr>
        <w:lastRenderedPageBreak/>
        <w:t xml:space="preserve">Lehenengo motaren </w:t>
      </w:r>
      <w:proofErr w:type="spellStart"/>
      <w:r w:rsidRPr="00700B48">
        <w:rPr>
          <w:rFonts w:ascii="Calibri" w:eastAsia="Calibri" w:hAnsi="Calibri" w:cs="Calibri"/>
          <w:sz w:val="24"/>
          <w:szCs w:val="24"/>
          <w:lang w:val="eu-ES"/>
        </w:rPr>
        <w:t>supuestoak</w:t>
      </w:r>
      <w:proofErr w:type="spellEnd"/>
      <w:r w:rsidRPr="00700B48">
        <w:rPr>
          <w:rFonts w:ascii="Calibri" w:eastAsia="Calibri" w:hAnsi="Calibri" w:cs="Calibri"/>
          <w:sz w:val="24"/>
          <w:szCs w:val="24"/>
          <w:lang w:val="eu-ES"/>
        </w:rPr>
        <w:t xml:space="preserve"> dira, adibidez, ez egite hutsezko (KP 195 eta 450. Artikuluetan jaso) eta ez egitearengatiko egitezko eta </w:t>
      </w:r>
      <w:proofErr w:type="spellStart"/>
      <w:r w:rsidRPr="00700B48">
        <w:rPr>
          <w:rFonts w:ascii="Calibri" w:eastAsia="Calibri" w:hAnsi="Calibri" w:cs="Calibri"/>
          <w:sz w:val="24"/>
          <w:szCs w:val="24"/>
          <w:lang w:val="eu-ES"/>
        </w:rPr>
        <w:t>KPko</w:t>
      </w:r>
      <w:proofErr w:type="spellEnd"/>
      <w:r w:rsidRPr="00700B48">
        <w:rPr>
          <w:rFonts w:ascii="Calibri" w:eastAsia="Calibri" w:hAnsi="Calibri" w:cs="Calibri"/>
          <w:sz w:val="24"/>
          <w:szCs w:val="24"/>
          <w:lang w:val="eu-ES"/>
        </w:rPr>
        <w:t xml:space="preserve"> 385.2 </w:t>
      </w:r>
      <w:proofErr w:type="spellStart"/>
      <w:r w:rsidRPr="00700B48">
        <w:rPr>
          <w:rFonts w:ascii="Calibri" w:eastAsia="Calibri" w:hAnsi="Calibri" w:cs="Calibri"/>
          <w:sz w:val="24"/>
          <w:szCs w:val="24"/>
          <w:lang w:val="eu-ES"/>
        </w:rPr>
        <w:t>art</w:t>
      </w:r>
      <w:proofErr w:type="spellEnd"/>
      <w:r w:rsidRPr="00700B48">
        <w:rPr>
          <w:rFonts w:ascii="Calibri" w:eastAsia="Calibri" w:hAnsi="Calibri" w:cs="Calibri"/>
          <w:sz w:val="24"/>
          <w:szCs w:val="24"/>
          <w:lang w:val="eu-ES"/>
        </w:rPr>
        <w:t>.</w:t>
      </w:r>
    </w:p>
    <w:p w:rsidR="00CB0F26" w:rsidRPr="00700B48" w:rsidRDefault="009A6759">
      <w:pPr>
        <w:ind w:left="1800" w:hanging="360"/>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Legeak jasotzen dituen ez egiteen artean aurkituko ditugu:</w:t>
      </w:r>
    </w:p>
    <w:p w:rsidR="00CB0F26" w:rsidRPr="00700B48" w:rsidRDefault="009A6759">
      <w:pPr>
        <w:ind w:left="2520" w:hanging="360"/>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Ez egite hutsak (KP 195 eta 450. artikuluak)</w:t>
      </w:r>
    </w:p>
    <w:p w:rsidR="00CB0F26" w:rsidRPr="00700B48" w:rsidRDefault="009A6759">
      <w:pPr>
        <w:ind w:left="2520" w:hanging="360"/>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Ez </w:t>
      </w:r>
      <w:proofErr w:type="spellStart"/>
      <w:r w:rsidRPr="00700B48">
        <w:rPr>
          <w:rFonts w:ascii="Calibri" w:eastAsia="Calibri" w:hAnsi="Calibri" w:cs="Calibri"/>
          <w:sz w:val="24"/>
          <w:szCs w:val="24"/>
          <w:lang w:val="eu-ES"/>
        </w:rPr>
        <w:t>egitarengatiko</w:t>
      </w:r>
      <w:proofErr w:type="spellEnd"/>
      <w:r w:rsidRPr="00700B48">
        <w:rPr>
          <w:rFonts w:ascii="Calibri" w:eastAsia="Calibri" w:hAnsi="Calibri" w:cs="Calibri"/>
          <w:sz w:val="24"/>
          <w:szCs w:val="24"/>
          <w:lang w:val="eu-ES"/>
        </w:rPr>
        <w:t xml:space="preserve"> egiteak (KP 385)</w:t>
      </w:r>
    </w:p>
    <w:p w:rsidR="00CB0F26" w:rsidRPr="00700B48" w:rsidRDefault="009A6759">
      <w:pPr>
        <w:ind w:left="180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Ez egite hutseko </w:t>
      </w:r>
      <w:proofErr w:type="spellStart"/>
      <w:r w:rsidRPr="00700B48">
        <w:rPr>
          <w:rFonts w:ascii="Calibri" w:eastAsia="Calibri" w:hAnsi="Calibri" w:cs="Calibri"/>
          <w:sz w:val="24"/>
          <w:szCs w:val="24"/>
          <w:lang w:val="eu-ES"/>
        </w:rPr>
        <w:t>supuesto</w:t>
      </w:r>
      <w:proofErr w:type="spellEnd"/>
      <w:r w:rsidRPr="00700B48">
        <w:rPr>
          <w:rFonts w:ascii="Calibri" w:eastAsia="Calibri" w:hAnsi="Calibri" w:cs="Calibri"/>
          <w:sz w:val="24"/>
          <w:szCs w:val="24"/>
          <w:lang w:val="eu-ES"/>
        </w:rPr>
        <w:t xml:space="preserve"> guztiak legeak aurreikusten ditu, beraz, ezin daitezke legeak jasotzen ez dituenak izan  ----&gt; ez egite huts guztiak legean jasota daude</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numPr>
          <w:ilvl w:val="0"/>
          <w:numId w:val="13"/>
        </w:numPr>
        <w:contextualSpacing/>
        <w:jc w:val="both"/>
        <w:rPr>
          <w:rFonts w:ascii="Calibri" w:eastAsia="Calibri" w:hAnsi="Calibri" w:cs="Calibri"/>
          <w:sz w:val="24"/>
          <w:szCs w:val="24"/>
          <w:lang w:val="eu-ES"/>
        </w:rPr>
      </w:pPr>
      <w:r w:rsidRPr="00700B48">
        <w:rPr>
          <w:rFonts w:ascii="Calibri" w:eastAsia="Calibri" w:hAnsi="Calibri" w:cs="Calibri"/>
          <w:b/>
          <w:sz w:val="24"/>
          <w:szCs w:val="24"/>
          <w:lang w:val="eu-ES"/>
        </w:rPr>
        <w:t>Legeak aurreikusten ez dituen ez egiteak</w:t>
      </w:r>
    </w:p>
    <w:p w:rsidR="00CB0F26" w:rsidRPr="00700B48" w:rsidRDefault="009A6759">
      <w:pPr>
        <w:ind w:left="72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Bigarren motan, berriz, </w:t>
      </w:r>
      <w:proofErr w:type="spellStart"/>
      <w:r w:rsidRPr="00700B48">
        <w:rPr>
          <w:rFonts w:ascii="Calibri" w:eastAsia="Calibri" w:hAnsi="Calibri" w:cs="Calibri"/>
          <w:sz w:val="24"/>
          <w:szCs w:val="24"/>
          <w:lang w:val="eu-ES"/>
        </w:rPr>
        <w:t>ezegitearengatiko</w:t>
      </w:r>
      <w:proofErr w:type="spellEnd"/>
      <w:r w:rsidRPr="00700B48">
        <w:rPr>
          <w:rFonts w:ascii="Calibri" w:eastAsia="Calibri" w:hAnsi="Calibri" w:cs="Calibri"/>
          <w:sz w:val="24"/>
          <w:szCs w:val="24"/>
          <w:lang w:val="eu-ES"/>
        </w:rPr>
        <w:t xml:space="preserve"> egitezko </w:t>
      </w:r>
      <w:proofErr w:type="spellStart"/>
      <w:r w:rsidRPr="00700B48">
        <w:rPr>
          <w:rFonts w:ascii="Calibri" w:eastAsia="Calibri" w:hAnsi="Calibri" w:cs="Calibri"/>
          <w:sz w:val="24"/>
          <w:szCs w:val="24"/>
          <w:lang w:val="eu-ES"/>
        </w:rPr>
        <w:t>supuestoak</w:t>
      </w:r>
      <w:proofErr w:type="spellEnd"/>
      <w:r w:rsidRPr="00700B48">
        <w:rPr>
          <w:rFonts w:ascii="Calibri" w:eastAsia="Calibri" w:hAnsi="Calibri" w:cs="Calibri"/>
          <w:sz w:val="24"/>
          <w:szCs w:val="24"/>
          <w:lang w:val="eu-ES"/>
        </w:rPr>
        <w:t xml:space="preserve"> bakarrik barnebiltzen dira, KP 11 artikulua (</w:t>
      </w:r>
      <w:proofErr w:type="spellStart"/>
      <w:r w:rsidRPr="00700B48">
        <w:rPr>
          <w:rFonts w:ascii="Calibri" w:eastAsia="Calibri" w:hAnsi="Calibri" w:cs="Calibri"/>
          <w:sz w:val="24"/>
          <w:szCs w:val="24"/>
          <w:lang w:val="eu-ES"/>
        </w:rPr>
        <w:t>ezegitearengatiko</w:t>
      </w:r>
      <w:proofErr w:type="spellEnd"/>
      <w:r w:rsidRPr="00700B48">
        <w:rPr>
          <w:rFonts w:ascii="Calibri" w:eastAsia="Calibri" w:hAnsi="Calibri" w:cs="Calibri"/>
          <w:sz w:val="24"/>
          <w:szCs w:val="24"/>
          <w:lang w:val="eu-ES"/>
        </w:rPr>
        <w:t xml:space="preserve"> egitezko klausula orokorra+ egitezko tipoa)</w:t>
      </w:r>
    </w:p>
    <w:p w:rsidR="00CB0F26" w:rsidRPr="00700B48" w:rsidRDefault="009A6759">
      <w:pPr>
        <w:ind w:left="72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80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Posible da portaera bat zigortzea lege penalean jasota ez badago? Legezkotasun printzipioaren aurka joango litzateke?</w:t>
      </w:r>
    </w:p>
    <w:p w:rsidR="00CB0F26" w:rsidRPr="00700B48" w:rsidRDefault="009A6759">
      <w:pPr>
        <w:ind w:left="252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Bai posible da ---&gt; hau da ez egitearengatiko </w:t>
      </w:r>
      <w:proofErr w:type="spellStart"/>
      <w:r w:rsidRPr="00700B48">
        <w:rPr>
          <w:rFonts w:ascii="Calibri" w:eastAsia="Calibri" w:hAnsi="Calibri" w:cs="Calibri"/>
          <w:sz w:val="24"/>
          <w:szCs w:val="24"/>
          <w:lang w:val="eu-ES"/>
        </w:rPr>
        <w:t>egitearen</w:t>
      </w:r>
      <w:proofErr w:type="spellEnd"/>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supuestoa</w:t>
      </w:r>
      <w:proofErr w:type="spellEnd"/>
    </w:p>
    <w:p w:rsidR="00CB0F26" w:rsidRPr="00700B48" w:rsidRDefault="009A6759">
      <w:pPr>
        <w:ind w:left="180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Legeak jasotzen ez dituen ez egiteen artean ez egitearenga</w:t>
      </w:r>
      <w:r w:rsidRPr="00700B48">
        <w:rPr>
          <w:rFonts w:ascii="Calibri" w:eastAsia="Calibri" w:hAnsi="Calibri" w:cs="Calibri"/>
          <w:sz w:val="24"/>
          <w:szCs w:val="24"/>
          <w:lang w:val="eu-ES"/>
        </w:rPr>
        <w:t xml:space="preserve">tiko </w:t>
      </w:r>
      <w:proofErr w:type="spellStart"/>
      <w:r w:rsidRPr="00700B48">
        <w:rPr>
          <w:rFonts w:ascii="Calibri" w:eastAsia="Calibri" w:hAnsi="Calibri" w:cs="Calibri"/>
          <w:sz w:val="24"/>
          <w:szCs w:val="24"/>
          <w:lang w:val="eu-ES"/>
        </w:rPr>
        <w:t>egitearen</w:t>
      </w:r>
      <w:proofErr w:type="spellEnd"/>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supuestoak</w:t>
      </w:r>
      <w:proofErr w:type="spellEnd"/>
      <w:r w:rsidRPr="00700B48">
        <w:rPr>
          <w:rFonts w:ascii="Calibri" w:eastAsia="Calibri" w:hAnsi="Calibri" w:cs="Calibri"/>
          <w:sz w:val="24"/>
          <w:szCs w:val="24"/>
          <w:lang w:val="eu-ES"/>
        </w:rPr>
        <w:t xml:space="preserve"> bakarrik daude. Beraz, legeak jasotzen ez dituen ez egiteen artean ez ditugu ez egite hutsak aurkituko horiek, legean jasotzen direlako</w:t>
      </w:r>
    </w:p>
    <w:p w:rsidR="00CB0F26" w:rsidRPr="00700B48" w:rsidRDefault="009A6759">
      <w:pPr>
        <w:ind w:left="720"/>
        <w:jc w:val="both"/>
        <w:rPr>
          <w:rFonts w:ascii="Calibri" w:eastAsia="Calibri" w:hAnsi="Calibri" w:cs="Calibri"/>
          <w:b/>
          <w:sz w:val="24"/>
          <w:szCs w:val="24"/>
          <w:lang w:val="eu-ES"/>
        </w:rPr>
      </w:pPr>
      <w:r w:rsidRPr="00700B48">
        <w:rPr>
          <w:rFonts w:ascii="Calibri" w:eastAsia="Calibri" w:hAnsi="Calibri" w:cs="Calibri"/>
          <w:b/>
          <w:sz w:val="24"/>
          <w:szCs w:val="24"/>
          <w:lang w:val="eu-ES"/>
        </w:rPr>
        <w:t xml:space="preserve"> </w:t>
      </w:r>
    </w:p>
    <w:p w:rsidR="00CB0F26" w:rsidRPr="00700B48" w:rsidRDefault="009A6759">
      <w:pPr>
        <w:jc w:val="both"/>
        <w:rPr>
          <w:rFonts w:ascii="Calibri" w:eastAsia="Calibri" w:hAnsi="Calibri" w:cs="Calibri"/>
          <w:b/>
          <w:sz w:val="24"/>
          <w:szCs w:val="24"/>
          <w:lang w:val="eu-ES"/>
        </w:rPr>
      </w:pPr>
      <w:r w:rsidRPr="00700B48">
        <w:rPr>
          <w:rFonts w:ascii="Calibri" w:eastAsia="Calibri" w:hAnsi="Calibri" w:cs="Calibri"/>
          <w:b/>
          <w:sz w:val="24"/>
          <w:szCs w:val="24"/>
          <w:lang w:val="eu-ES"/>
        </w:rPr>
        <w:t xml:space="preserve">Ez egite hutsa eta Ez egitearengatiko </w:t>
      </w:r>
      <w:proofErr w:type="spellStart"/>
      <w:r w:rsidRPr="00700B48">
        <w:rPr>
          <w:rFonts w:ascii="Calibri" w:eastAsia="Calibri" w:hAnsi="Calibri" w:cs="Calibri"/>
          <w:b/>
          <w:sz w:val="24"/>
          <w:szCs w:val="24"/>
          <w:lang w:val="eu-ES"/>
        </w:rPr>
        <w:t>egitea</w:t>
      </w:r>
      <w:proofErr w:type="spellEnd"/>
      <w:r w:rsidRPr="00700B48">
        <w:rPr>
          <w:rFonts w:ascii="Calibri" w:eastAsia="Calibri" w:hAnsi="Calibri" w:cs="Calibri"/>
          <w:b/>
          <w:sz w:val="24"/>
          <w:szCs w:val="24"/>
          <w:lang w:val="eu-ES"/>
        </w:rPr>
        <w:t>:</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numPr>
          <w:ilvl w:val="0"/>
          <w:numId w:val="3"/>
        </w:numPr>
        <w:contextualSpacing/>
        <w:rPr>
          <w:rFonts w:ascii="Calibri" w:eastAsia="Calibri" w:hAnsi="Calibri" w:cs="Calibri"/>
          <w:sz w:val="24"/>
          <w:szCs w:val="24"/>
          <w:lang w:val="eu-ES"/>
        </w:rPr>
      </w:pPr>
      <w:r w:rsidRPr="00700B48">
        <w:rPr>
          <w:rFonts w:ascii="Calibri" w:eastAsia="Calibri" w:hAnsi="Calibri" w:cs="Calibri"/>
          <w:b/>
          <w:sz w:val="26"/>
          <w:szCs w:val="26"/>
          <w:lang w:val="eu-ES"/>
        </w:rPr>
        <w:t>EZ EGITE HUTSA</w:t>
      </w:r>
      <w:r w:rsidRPr="00700B48">
        <w:rPr>
          <w:rFonts w:ascii="Calibri" w:eastAsia="Calibri" w:hAnsi="Calibri" w:cs="Calibri"/>
          <w:sz w:val="24"/>
          <w:szCs w:val="24"/>
          <w:lang w:val="eu-ES"/>
        </w:rPr>
        <w:t xml:space="preserve"> (Jarduera soilezko delituak)</w:t>
      </w:r>
    </w:p>
    <w:p w:rsidR="00CB0F26" w:rsidRPr="00700B48" w:rsidRDefault="009A6759">
      <w:pPr>
        <w:ind w:left="72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Ez egite hutsak jarduera soilezko delituak dira eta ez dago emaitzarik; ez </w:t>
      </w:r>
      <w:proofErr w:type="spellStart"/>
      <w:r w:rsidRPr="00700B48">
        <w:rPr>
          <w:rFonts w:ascii="Calibri" w:eastAsia="Calibri" w:hAnsi="Calibri" w:cs="Calibri"/>
          <w:sz w:val="24"/>
          <w:szCs w:val="24"/>
          <w:lang w:val="eu-ES"/>
        </w:rPr>
        <w:t>egietagateko</w:t>
      </w:r>
      <w:proofErr w:type="spellEnd"/>
      <w:r w:rsidRPr="00700B48">
        <w:rPr>
          <w:rFonts w:ascii="Calibri" w:eastAsia="Calibri" w:hAnsi="Calibri" w:cs="Calibri"/>
          <w:sz w:val="24"/>
          <w:szCs w:val="24"/>
          <w:lang w:val="eu-ES"/>
        </w:rPr>
        <w:t xml:space="preserve"> egiteek ordea, emaitzak sortzen dituzte</w:t>
      </w:r>
    </w:p>
    <w:p w:rsidR="00CB0F26" w:rsidRPr="00700B48" w:rsidRDefault="009A6759">
      <w:pPr>
        <w:jc w:val="both"/>
        <w:rPr>
          <w:rFonts w:ascii="Calibri" w:eastAsia="Calibri" w:hAnsi="Calibri" w:cs="Calibri"/>
          <w:b/>
          <w:sz w:val="24"/>
          <w:szCs w:val="24"/>
          <w:lang w:val="eu-ES"/>
        </w:rPr>
      </w:pPr>
      <w:r w:rsidRPr="00700B48">
        <w:rPr>
          <w:rFonts w:ascii="Calibri" w:eastAsia="Calibri" w:hAnsi="Calibri" w:cs="Calibri"/>
          <w:b/>
          <w:sz w:val="24"/>
          <w:szCs w:val="24"/>
          <w:lang w:val="eu-ES"/>
        </w:rPr>
        <w:t>Ez egite hutsak jarduera soilezko tipoak dira</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KP 195. Artikulua adibidez, jarduera soilezko tipoa da ez da beharrezkoa lagun</w:t>
      </w:r>
      <w:r w:rsidRPr="00700B48">
        <w:rPr>
          <w:rFonts w:ascii="Calibri" w:eastAsia="Calibri" w:hAnsi="Calibri" w:cs="Calibri"/>
          <w:sz w:val="24"/>
          <w:szCs w:val="24"/>
          <w:lang w:val="eu-ES"/>
        </w:rPr>
        <w:t xml:space="preserve">tza behar duen pertsonak </w:t>
      </w:r>
      <w:proofErr w:type="spellStart"/>
      <w:r w:rsidRPr="00700B48">
        <w:rPr>
          <w:rFonts w:ascii="Calibri" w:eastAsia="Calibri" w:hAnsi="Calibri" w:cs="Calibri"/>
          <w:sz w:val="24"/>
          <w:szCs w:val="24"/>
          <w:lang w:val="eu-ES"/>
        </w:rPr>
        <w:t>zauriak…</w:t>
      </w:r>
      <w:proofErr w:type="spellEnd"/>
      <w:r w:rsidRPr="00700B48">
        <w:rPr>
          <w:rFonts w:ascii="Calibri" w:eastAsia="Calibri" w:hAnsi="Calibri" w:cs="Calibri"/>
          <w:sz w:val="24"/>
          <w:szCs w:val="24"/>
          <w:lang w:val="eu-ES"/>
        </w:rPr>
        <w:t xml:space="preserve"> jasan izatea (emaitza) pertsona bat sorospen faltaren delituagatik zigortzeko; portaeraz gain (laguntza emateaz gain) ez da besterik eskatzen</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KP 450. Artikulua: jarduera soileko tipoa da: hemen portaera da delitua ez e</w:t>
      </w:r>
      <w:r w:rsidRPr="00700B48">
        <w:rPr>
          <w:rFonts w:ascii="Calibri" w:eastAsia="Calibri" w:hAnsi="Calibri" w:cs="Calibri"/>
          <w:sz w:val="24"/>
          <w:szCs w:val="24"/>
          <w:lang w:val="eu-ES"/>
        </w:rPr>
        <w:t>kiditea. Tipoak ez du emaitza bat eskatzen, ez du horrek sortu beharreko emaitza deskribatzen, portaera egitearekin tipoa burutzen da</w:t>
      </w:r>
    </w:p>
    <w:p w:rsidR="00CB0F26" w:rsidRPr="00700B48" w:rsidRDefault="009A6759">
      <w:pPr>
        <w:ind w:left="1440"/>
        <w:jc w:val="both"/>
        <w:rPr>
          <w:rFonts w:ascii="Calibri" w:eastAsia="Calibri" w:hAnsi="Calibri" w:cs="Calibri"/>
          <w:b/>
          <w:sz w:val="24"/>
          <w:szCs w:val="24"/>
          <w:lang w:val="eu-ES"/>
        </w:rPr>
      </w:pPr>
      <w:r w:rsidRPr="00700B48">
        <w:rPr>
          <w:rFonts w:ascii="Calibri" w:eastAsia="Calibri" w:hAnsi="Calibri" w:cs="Calibri"/>
          <w:b/>
          <w:sz w:val="24"/>
          <w:szCs w:val="24"/>
          <w:lang w:val="eu-ES"/>
        </w:rPr>
        <w:t xml:space="preserve"> </w:t>
      </w:r>
    </w:p>
    <w:p w:rsidR="00CB0F26" w:rsidRPr="00700B48" w:rsidRDefault="009A6759">
      <w:pPr>
        <w:ind w:firstLine="700"/>
        <w:jc w:val="both"/>
        <w:rPr>
          <w:rFonts w:ascii="Calibri" w:eastAsia="Calibri" w:hAnsi="Calibri" w:cs="Calibri"/>
          <w:b/>
          <w:sz w:val="24"/>
          <w:szCs w:val="24"/>
          <w:u w:val="single"/>
          <w:lang w:val="eu-ES"/>
        </w:rPr>
      </w:pPr>
      <w:r w:rsidRPr="00700B48">
        <w:rPr>
          <w:rFonts w:ascii="Calibri" w:eastAsia="Calibri" w:hAnsi="Calibri" w:cs="Calibri"/>
          <w:b/>
          <w:sz w:val="24"/>
          <w:szCs w:val="24"/>
          <w:u w:val="single"/>
          <w:lang w:val="eu-ES"/>
        </w:rPr>
        <w:t>Tipo objektiboa:</w:t>
      </w:r>
    </w:p>
    <w:p w:rsidR="00700B48" w:rsidRPr="00700B48" w:rsidRDefault="00700B48">
      <w:pPr>
        <w:ind w:firstLine="700"/>
        <w:jc w:val="both"/>
        <w:rPr>
          <w:rFonts w:ascii="Calibri" w:eastAsia="Calibri" w:hAnsi="Calibri" w:cs="Calibri"/>
          <w:b/>
          <w:sz w:val="24"/>
          <w:szCs w:val="24"/>
          <w:u w:val="single"/>
          <w:lang w:val="eu-ES"/>
        </w:rPr>
      </w:pPr>
    </w:p>
    <w:p w:rsidR="00CB0F26" w:rsidRPr="00700B48" w:rsidRDefault="009A6759">
      <w:pPr>
        <w:ind w:firstLine="700"/>
        <w:jc w:val="both"/>
        <w:rPr>
          <w:rFonts w:ascii="Calibri" w:eastAsia="Calibri" w:hAnsi="Calibri" w:cs="Calibri"/>
          <w:sz w:val="24"/>
          <w:szCs w:val="24"/>
          <w:lang w:val="eu-ES"/>
        </w:rPr>
      </w:pPr>
      <w:r w:rsidRPr="00700B48">
        <w:rPr>
          <w:rFonts w:ascii="Calibri" w:eastAsia="Calibri" w:hAnsi="Calibri" w:cs="Calibri"/>
          <w:sz w:val="24"/>
          <w:szCs w:val="24"/>
          <w:lang w:val="eu-ES"/>
        </w:rPr>
        <w:t>Eskakizunak:</w:t>
      </w:r>
    </w:p>
    <w:p w:rsidR="00CB0F26" w:rsidRPr="00700B48" w:rsidRDefault="009A6759">
      <w:pPr>
        <w:ind w:left="178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Egoera tipikoa</w:t>
      </w:r>
      <w:r w:rsidRPr="00700B48">
        <w:rPr>
          <w:rFonts w:ascii="Calibri" w:eastAsia="Calibri" w:hAnsi="Calibri" w:cs="Calibri"/>
          <w:sz w:val="24"/>
          <w:szCs w:val="24"/>
          <w:lang w:val="eu-ES"/>
        </w:rPr>
        <w:t xml:space="preserve">. KP 195 </w:t>
      </w:r>
      <w:proofErr w:type="spellStart"/>
      <w:r w:rsidRPr="00700B48">
        <w:rPr>
          <w:rFonts w:ascii="Calibri" w:eastAsia="Calibri" w:hAnsi="Calibri" w:cs="Calibri"/>
          <w:sz w:val="24"/>
          <w:szCs w:val="24"/>
          <w:lang w:val="eu-ES"/>
        </w:rPr>
        <w:t>art</w:t>
      </w:r>
      <w:proofErr w:type="spellEnd"/>
      <w:r w:rsidRPr="00700B48">
        <w:rPr>
          <w:rFonts w:ascii="Calibri" w:eastAsia="Calibri" w:hAnsi="Calibri" w:cs="Calibri"/>
          <w:sz w:val="24"/>
          <w:szCs w:val="24"/>
          <w:lang w:val="eu-ES"/>
        </w:rPr>
        <w:t xml:space="preserve">. Norbaitek ez badu sorosten babesik gabe eta arrisku nabari eta larrian dagoen pertsona, eta pertsona hori sorosteak arriskurik ez badakar berarentzat, ezta besteentzat ere, </w:t>
      </w:r>
      <w:proofErr w:type="spellStart"/>
      <w:r w:rsidRPr="00700B48">
        <w:rPr>
          <w:rFonts w:ascii="Calibri" w:eastAsia="Calibri" w:hAnsi="Calibri" w:cs="Calibri"/>
          <w:sz w:val="24"/>
          <w:szCs w:val="24"/>
          <w:lang w:val="eu-ES"/>
        </w:rPr>
        <w:t>orduan…</w:t>
      </w:r>
      <w:proofErr w:type="spellEnd"/>
    </w:p>
    <w:p w:rsidR="00CB0F26" w:rsidRPr="00700B48" w:rsidRDefault="009A6759">
      <w:pPr>
        <w:ind w:left="1780" w:hanging="360"/>
        <w:jc w:val="both"/>
        <w:rPr>
          <w:rFonts w:ascii="Calibri" w:eastAsia="Calibri" w:hAnsi="Calibri" w:cs="Calibri"/>
          <w:sz w:val="24"/>
          <w:szCs w:val="24"/>
          <w:lang w:val="eu-ES"/>
        </w:rPr>
      </w:pPr>
      <w:r w:rsidRPr="00700B48">
        <w:rPr>
          <w:rFonts w:ascii="Calibri" w:eastAsia="Calibri" w:hAnsi="Calibri" w:cs="Calibri"/>
          <w:sz w:val="24"/>
          <w:szCs w:val="24"/>
          <w:lang w:val="eu-ES"/>
        </w:rPr>
        <w:lastRenderedPageBreak/>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Behar zen ekintza falta</w:t>
      </w:r>
      <w:r w:rsidRPr="00700B48">
        <w:rPr>
          <w:rFonts w:ascii="Calibri" w:eastAsia="Calibri" w:hAnsi="Calibri" w:cs="Calibri"/>
          <w:sz w:val="24"/>
          <w:szCs w:val="24"/>
          <w:lang w:val="eu-ES"/>
        </w:rPr>
        <w:t>.</w:t>
      </w:r>
    </w:p>
    <w:p w:rsidR="00CB0F26" w:rsidRPr="00700B48" w:rsidRDefault="009A6759">
      <w:pPr>
        <w:ind w:left="25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proofErr w:type="spellStart"/>
      <w:r w:rsidRPr="00700B48">
        <w:rPr>
          <w:rFonts w:ascii="Calibri" w:eastAsia="Calibri" w:hAnsi="Calibri" w:cs="Calibri"/>
          <w:sz w:val="24"/>
          <w:szCs w:val="24"/>
          <w:lang w:val="eu-ES"/>
        </w:rPr>
        <w:t>KPren</w:t>
      </w:r>
      <w:proofErr w:type="spellEnd"/>
      <w:r w:rsidRPr="00700B48">
        <w:rPr>
          <w:rFonts w:ascii="Calibri" w:eastAsia="Calibri" w:hAnsi="Calibri" w:cs="Calibri"/>
          <w:sz w:val="24"/>
          <w:szCs w:val="24"/>
          <w:lang w:val="eu-ES"/>
        </w:rPr>
        <w:t xml:space="preserve"> 195. Artikuluare</w:t>
      </w:r>
      <w:r w:rsidRPr="00700B48">
        <w:rPr>
          <w:rFonts w:ascii="Calibri" w:eastAsia="Calibri" w:hAnsi="Calibri" w:cs="Calibri"/>
          <w:sz w:val="24"/>
          <w:szCs w:val="24"/>
          <w:lang w:val="eu-ES"/>
        </w:rPr>
        <w:t>n kasuan sorosteko ekintza falta</w:t>
      </w:r>
    </w:p>
    <w:p w:rsidR="00CB0F26" w:rsidRPr="00700B48" w:rsidRDefault="009A6759">
      <w:pPr>
        <w:ind w:left="25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proofErr w:type="spellStart"/>
      <w:r w:rsidRPr="00700B48">
        <w:rPr>
          <w:rFonts w:ascii="Calibri" w:eastAsia="Calibri" w:hAnsi="Calibri" w:cs="Calibri"/>
          <w:sz w:val="24"/>
          <w:szCs w:val="24"/>
          <w:lang w:val="eu-ES"/>
        </w:rPr>
        <w:t>KPren</w:t>
      </w:r>
      <w:proofErr w:type="spellEnd"/>
      <w:r w:rsidRPr="00700B48">
        <w:rPr>
          <w:rFonts w:ascii="Calibri" w:eastAsia="Calibri" w:hAnsi="Calibri" w:cs="Calibri"/>
          <w:sz w:val="24"/>
          <w:szCs w:val="24"/>
          <w:lang w:val="eu-ES"/>
        </w:rPr>
        <w:t xml:space="preserve"> 450. Artikuluaren kasuan behar zen ekintza falta delitu jakin bat ekidin ez izana; delitua ez da ekidin</w:t>
      </w:r>
    </w:p>
    <w:p w:rsidR="00CB0F26" w:rsidRPr="00700B48" w:rsidRDefault="009A6759">
      <w:pPr>
        <w:ind w:left="178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Behar zen ekintza betetzeko ahalmena</w:t>
      </w:r>
      <w:r w:rsidRPr="00700B48">
        <w:rPr>
          <w:rFonts w:ascii="Calibri" w:eastAsia="Calibri" w:hAnsi="Calibri" w:cs="Calibri"/>
          <w:sz w:val="24"/>
          <w:szCs w:val="24"/>
          <w:lang w:val="eu-ES"/>
        </w:rPr>
        <w:t>.</w:t>
      </w:r>
    </w:p>
    <w:p w:rsidR="00CB0F26" w:rsidRPr="00700B48" w:rsidRDefault="009A6759">
      <w:pPr>
        <w:ind w:left="25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Kasu konkretuan aztertu behar da; hain zuzen ere, ea subj</w:t>
      </w:r>
      <w:r w:rsidRPr="00700B48">
        <w:rPr>
          <w:rFonts w:ascii="Calibri" w:eastAsia="Calibri" w:hAnsi="Calibri" w:cs="Calibri"/>
          <w:sz w:val="24"/>
          <w:szCs w:val="24"/>
          <w:lang w:val="eu-ES"/>
        </w:rPr>
        <w:t>ektuak behar zen ekintza (pertsona sorostea edo delitua ekiditea)  burutzeko gaitasuna zuen edo ez</w:t>
      </w:r>
    </w:p>
    <w:p w:rsidR="00CB0F26" w:rsidRPr="00700B48" w:rsidRDefault="009A6759">
      <w:pPr>
        <w:ind w:left="32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Pertsona horrek </w:t>
      </w:r>
      <w:proofErr w:type="spellStart"/>
      <w:r w:rsidRPr="00700B48">
        <w:rPr>
          <w:rFonts w:ascii="Calibri" w:eastAsia="Calibri" w:hAnsi="Calibri" w:cs="Calibri"/>
          <w:sz w:val="24"/>
          <w:szCs w:val="24"/>
          <w:lang w:val="eu-ES"/>
        </w:rPr>
        <w:t>kapazidadea</w:t>
      </w:r>
      <w:proofErr w:type="spellEnd"/>
      <w:r w:rsidRPr="00700B48">
        <w:rPr>
          <w:rFonts w:ascii="Calibri" w:eastAsia="Calibri" w:hAnsi="Calibri" w:cs="Calibri"/>
          <w:sz w:val="24"/>
          <w:szCs w:val="24"/>
          <w:lang w:val="eu-ES"/>
        </w:rPr>
        <w:t xml:space="preserve"> zuen edo ez beste pertsonari laguntzeko, delitua ekiditeko</w:t>
      </w:r>
    </w:p>
    <w:p w:rsidR="00CB0F26" w:rsidRPr="00700B48" w:rsidRDefault="009A6759">
      <w:pPr>
        <w:ind w:left="25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Baremoa: gizabanako arrunta baina egilearen egoera berdinean da</w:t>
      </w:r>
      <w:r w:rsidRPr="00700B48">
        <w:rPr>
          <w:rFonts w:ascii="Calibri" w:eastAsia="Calibri" w:hAnsi="Calibri" w:cs="Calibri"/>
          <w:sz w:val="24"/>
          <w:szCs w:val="24"/>
          <w:lang w:val="eu-ES"/>
        </w:rPr>
        <w:t xml:space="preserve">goena (ez bereziki ausarta, ez bereziki beldurtia eta </w:t>
      </w:r>
      <w:proofErr w:type="spellStart"/>
      <w:r w:rsidRPr="00700B48">
        <w:rPr>
          <w:rFonts w:ascii="Calibri" w:eastAsia="Calibri" w:hAnsi="Calibri" w:cs="Calibri"/>
          <w:sz w:val="24"/>
          <w:szCs w:val="24"/>
          <w:lang w:val="eu-ES"/>
        </w:rPr>
        <w:t>ex</w:t>
      </w:r>
      <w:proofErr w:type="spellEnd"/>
      <w:r w:rsidRPr="00700B48">
        <w:rPr>
          <w:rFonts w:ascii="Calibri" w:eastAsia="Calibri" w:hAnsi="Calibri" w:cs="Calibri"/>
          <w:sz w:val="24"/>
          <w:szCs w:val="24"/>
          <w:lang w:val="eu-ES"/>
        </w:rPr>
        <w:t xml:space="preserve"> ante jarrita, hau da, gertatuko den emaitza jakin barik) . </w:t>
      </w:r>
      <w:proofErr w:type="spellStart"/>
      <w:r w:rsidRPr="00700B48">
        <w:rPr>
          <w:rFonts w:ascii="Calibri" w:eastAsia="Calibri" w:hAnsi="Calibri" w:cs="Calibri"/>
          <w:i/>
          <w:sz w:val="24"/>
          <w:szCs w:val="24"/>
          <w:lang w:val="eu-ES"/>
        </w:rPr>
        <w:t>Ex</w:t>
      </w:r>
      <w:proofErr w:type="spellEnd"/>
      <w:r w:rsidRPr="00700B48">
        <w:rPr>
          <w:rFonts w:ascii="Calibri" w:eastAsia="Calibri" w:hAnsi="Calibri" w:cs="Calibri"/>
          <w:i/>
          <w:sz w:val="24"/>
          <w:szCs w:val="24"/>
          <w:lang w:val="eu-ES"/>
        </w:rPr>
        <w:t xml:space="preserve"> ante</w:t>
      </w:r>
      <w:r w:rsidRPr="00700B48">
        <w:rPr>
          <w:rFonts w:ascii="Calibri" w:eastAsia="Calibri" w:hAnsi="Calibri" w:cs="Calibri"/>
          <w:sz w:val="24"/>
          <w:szCs w:val="24"/>
          <w:lang w:val="eu-ES"/>
        </w:rPr>
        <w:t>- aldez aurretiko perspektiba batetik baloratzekoa.</w:t>
      </w:r>
    </w:p>
    <w:p w:rsidR="00CB0F26" w:rsidRPr="00700B48" w:rsidRDefault="009A6759">
      <w:pPr>
        <w:ind w:left="25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Posible da kasu batzuetan </w:t>
      </w:r>
      <w:proofErr w:type="spellStart"/>
      <w:r w:rsidRPr="00700B48">
        <w:rPr>
          <w:rFonts w:ascii="Calibri" w:eastAsia="Calibri" w:hAnsi="Calibri" w:cs="Calibri"/>
          <w:sz w:val="24"/>
          <w:szCs w:val="24"/>
          <w:lang w:val="eu-ES"/>
        </w:rPr>
        <w:t>kapazidade</w:t>
      </w:r>
      <w:proofErr w:type="spellEnd"/>
      <w:r w:rsidRPr="00700B48">
        <w:rPr>
          <w:rFonts w:ascii="Calibri" w:eastAsia="Calibri" w:hAnsi="Calibri" w:cs="Calibri"/>
          <w:sz w:val="24"/>
          <w:szCs w:val="24"/>
          <w:lang w:val="eu-ES"/>
        </w:rPr>
        <w:t xml:space="preserve"> falta hori ematea: izan daiteke pertsona</w:t>
      </w:r>
      <w:r w:rsidRPr="00700B48">
        <w:rPr>
          <w:rFonts w:ascii="Calibri" w:eastAsia="Calibri" w:hAnsi="Calibri" w:cs="Calibri"/>
          <w:sz w:val="24"/>
          <w:szCs w:val="24"/>
          <w:lang w:val="eu-ES"/>
        </w:rPr>
        <w:t xml:space="preserve"> batek fisikoki lagundu ahal izateko arazo edo ezintasunen bat izatea eta horregatik laguntzeko gaitasun gutxiago izatea. Kasu horretan </w:t>
      </w:r>
      <w:proofErr w:type="spellStart"/>
      <w:r w:rsidRPr="00700B48">
        <w:rPr>
          <w:rFonts w:ascii="Calibri" w:eastAsia="Calibri" w:hAnsi="Calibri" w:cs="Calibri"/>
          <w:sz w:val="24"/>
          <w:szCs w:val="24"/>
          <w:lang w:val="eu-ES"/>
        </w:rPr>
        <w:t>kapazidade</w:t>
      </w:r>
      <w:proofErr w:type="spellEnd"/>
      <w:r w:rsidRPr="00700B48">
        <w:rPr>
          <w:rFonts w:ascii="Calibri" w:eastAsia="Calibri" w:hAnsi="Calibri" w:cs="Calibri"/>
          <w:sz w:val="24"/>
          <w:szCs w:val="24"/>
          <w:lang w:val="eu-ES"/>
        </w:rPr>
        <w:t xml:space="preserve"> nahikorik ez duen subjektuari ezingo litzaioke 195.1 artikulua urratzea leporatu (laguntza fisikoa ematea esk</w:t>
      </w:r>
      <w:r w:rsidRPr="00700B48">
        <w:rPr>
          <w:rFonts w:ascii="Calibri" w:eastAsia="Calibri" w:hAnsi="Calibri" w:cs="Calibri"/>
          <w:sz w:val="24"/>
          <w:szCs w:val="24"/>
          <w:lang w:val="eu-ES"/>
        </w:rPr>
        <w:t xml:space="preserve">atu) baina </w:t>
      </w:r>
      <w:proofErr w:type="spellStart"/>
      <w:r w:rsidRPr="00700B48">
        <w:rPr>
          <w:rFonts w:ascii="Calibri" w:eastAsia="Calibri" w:hAnsi="Calibri" w:cs="Calibri"/>
          <w:sz w:val="24"/>
          <w:szCs w:val="24"/>
          <w:lang w:val="eu-ES"/>
        </w:rPr>
        <w:t>bai</w:t>
      </w:r>
      <w:proofErr w:type="spellEnd"/>
      <w:r w:rsidRPr="00700B48">
        <w:rPr>
          <w:rFonts w:ascii="Calibri" w:eastAsia="Calibri" w:hAnsi="Calibri" w:cs="Calibri"/>
          <w:sz w:val="24"/>
          <w:szCs w:val="24"/>
          <w:lang w:val="eu-ES"/>
        </w:rPr>
        <w:t xml:space="preserve"> 195.2 artikulua urratzea telefonoz deitzeko gaitasuna edo beste modu batean laguntza eskatzeko gaitasuna duelako  (laguntza eskatu)</w:t>
      </w:r>
    </w:p>
    <w:p w:rsidR="00CB0F26" w:rsidRPr="00700B48" w:rsidRDefault="009A6759">
      <w:pPr>
        <w:ind w:left="25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450. Artikuluaren kasuan ere berdina gertatu daiteke: posible da fisikoki zuk delitua ekiditeko gaitasuni</w:t>
      </w:r>
      <w:r w:rsidRPr="00700B48">
        <w:rPr>
          <w:rFonts w:ascii="Calibri" w:eastAsia="Calibri" w:hAnsi="Calibri" w:cs="Calibri"/>
          <w:sz w:val="24"/>
          <w:szCs w:val="24"/>
          <w:lang w:val="eu-ES"/>
        </w:rPr>
        <w:t xml:space="preserve">k ez izatea baina </w:t>
      </w:r>
      <w:proofErr w:type="spellStart"/>
      <w:r w:rsidRPr="00700B48">
        <w:rPr>
          <w:rFonts w:ascii="Calibri" w:eastAsia="Calibri" w:hAnsi="Calibri" w:cs="Calibri"/>
          <w:sz w:val="24"/>
          <w:szCs w:val="24"/>
          <w:lang w:val="eu-ES"/>
        </w:rPr>
        <w:t>bai</w:t>
      </w:r>
      <w:proofErr w:type="spellEnd"/>
      <w:r w:rsidRPr="00700B48">
        <w:rPr>
          <w:rFonts w:ascii="Calibri" w:eastAsia="Calibri" w:hAnsi="Calibri" w:cs="Calibri"/>
          <w:sz w:val="24"/>
          <w:szCs w:val="24"/>
          <w:lang w:val="eu-ES"/>
        </w:rPr>
        <w:t xml:space="preserve"> ordea laguntza eskatzea delitu hori ekiditeko</w:t>
      </w:r>
    </w:p>
    <w:p w:rsidR="00CB0F26" w:rsidRPr="00700B48" w:rsidRDefault="009A6759">
      <w:pPr>
        <w:ind w:left="214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420"/>
        <w:jc w:val="both"/>
        <w:rPr>
          <w:rFonts w:ascii="Calibri" w:eastAsia="Calibri" w:hAnsi="Calibri" w:cs="Calibri"/>
          <w:b/>
          <w:sz w:val="24"/>
          <w:szCs w:val="24"/>
          <w:lang w:val="eu-ES"/>
        </w:rPr>
      </w:pPr>
      <w:r w:rsidRPr="00700B48">
        <w:rPr>
          <w:rFonts w:ascii="Calibri" w:eastAsia="Calibri" w:hAnsi="Calibri" w:cs="Calibri"/>
          <w:b/>
          <w:sz w:val="24"/>
          <w:szCs w:val="24"/>
          <w:lang w:val="eu-ES"/>
        </w:rPr>
        <w:t xml:space="preserve">KONTUZ!! Ez da </w:t>
      </w:r>
      <w:r w:rsidRPr="00700B48">
        <w:rPr>
          <w:rFonts w:ascii="Calibri" w:eastAsia="Calibri" w:hAnsi="Calibri" w:cs="Calibri"/>
          <w:b/>
          <w:sz w:val="24"/>
          <w:szCs w:val="24"/>
          <w:u w:val="single"/>
          <w:lang w:val="eu-ES"/>
        </w:rPr>
        <w:t>kausalitate harremana</w:t>
      </w:r>
      <w:r w:rsidRPr="00700B48">
        <w:rPr>
          <w:rFonts w:ascii="Calibri" w:eastAsia="Calibri" w:hAnsi="Calibri" w:cs="Calibri"/>
          <w:b/>
          <w:sz w:val="24"/>
          <w:szCs w:val="24"/>
          <w:lang w:val="eu-ES"/>
        </w:rPr>
        <w:t xml:space="preserve"> ezta </w:t>
      </w:r>
      <w:r w:rsidRPr="00700B48">
        <w:rPr>
          <w:rFonts w:ascii="Calibri" w:eastAsia="Calibri" w:hAnsi="Calibri" w:cs="Calibri"/>
          <w:b/>
          <w:sz w:val="24"/>
          <w:szCs w:val="24"/>
          <w:u w:val="single"/>
          <w:lang w:val="eu-ES"/>
        </w:rPr>
        <w:t>egozpen objektiboa</w:t>
      </w:r>
      <w:r w:rsidRPr="00700B48">
        <w:rPr>
          <w:rFonts w:ascii="Calibri" w:eastAsia="Calibri" w:hAnsi="Calibri" w:cs="Calibri"/>
          <w:b/>
          <w:sz w:val="24"/>
          <w:szCs w:val="24"/>
          <w:lang w:val="eu-ES"/>
        </w:rPr>
        <w:t xml:space="preserve"> aztertu behar emaitzarik ez dagoelako eta beraz, ez delako portaeraren eta emaitzaren arteko lotura aztertu behar</w:t>
      </w:r>
    </w:p>
    <w:p w:rsidR="00CB0F26" w:rsidRPr="00700B48" w:rsidRDefault="009A6759">
      <w:pPr>
        <w:ind w:left="178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firstLine="700"/>
        <w:jc w:val="both"/>
        <w:rPr>
          <w:rFonts w:ascii="Calibri" w:eastAsia="Calibri" w:hAnsi="Calibri" w:cs="Calibri"/>
          <w:b/>
          <w:sz w:val="24"/>
          <w:szCs w:val="24"/>
          <w:u w:val="single"/>
          <w:lang w:val="eu-ES"/>
        </w:rPr>
      </w:pPr>
      <w:r w:rsidRPr="00700B48">
        <w:rPr>
          <w:rFonts w:ascii="Calibri" w:eastAsia="Calibri" w:hAnsi="Calibri" w:cs="Calibri"/>
          <w:b/>
          <w:sz w:val="24"/>
          <w:szCs w:val="24"/>
          <w:u w:val="single"/>
          <w:lang w:val="eu-ES"/>
        </w:rPr>
        <w:t>Tipo subjektiboa</w:t>
      </w:r>
    </w:p>
    <w:p w:rsidR="00700B48" w:rsidRPr="00700B48" w:rsidRDefault="00700B48">
      <w:pPr>
        <w:ind w:firstLine="700"/>
        <w:jc w:val="both"/>
        <w:rPr>
          <w:rFonts w:ascii="Calibri" w:eastAsia="Calibri" w:hAnsi="Calibri" w:cs="Calibri"/>
          <w:b/>
          <w:sz w:val="24"/>
          <w:szCs w:val="24"/>
          <w:u w:val="single"/>
          <w:lang w:val="eu-ES"/>
        </w:rPr>
      </w:pPr>
    </w:p>
    <w:p w:rsidR="00CB0F26" w:rsidRPr="00700B48" w:rsidRDefault="009A6759">
      <w:pPr>
        <w:ind w:left="70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Doluzko delituak dira baina doluaren edukia moldatzeko beharra dago. Esan ohi da, nahiaren elementua ez dagoela ez egitezko delituetan baina egokiagoa da ulertzea egite eta doluzko delituetan gertatzen den delitua egiteko erabakia hartzen </w:t>
      </w:r>
      <w:r w:rsidRPr="00700B48">
        <w:rPr>
          <w:rFonts w:ascii="Calibri" w:eastAsia="Calibri" w:hAnsi="Calibri" w:cs="Calibri"/>
          <w:sz w:val="24"/>
          <w:szCs w:val="24"/>
          <w:lang w:val="eu-ES"/>
        </w:rPr>
        <w:t>den momentua, ez egite hutsezkoetan, askotan, ez dela modu berdinean ematen. Modu horretan, askotan delitua egiteko erabakia aurretik hartutako erabakia bati eusteak osatzen du (ad. Ez sorosteko edo kotxea ez gelditzeko gertatzen dena gertatzen dela).</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Doluzko tipoak dira eta hemen dolua apur bat moldatu behar da ez egite hutsaren berezitasunetara</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lastRenderedPageBreak/>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1. Graduko dolua, 2. Graduko dolua eta 3. Graduko dolua ez daude pentsatuta tipo hauetarako</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Zertan oinarritzen gara dolua dagoela esateko? Kode Penalak e</w:t>
      </w:r>
      <w:r w:rsidRPr="00700B48">
        <w:rPr>
          <w:rFonts w:ascii="Calibri" w:eastAsia="Calibri" w:hAnsi="Calibri" w:cs="Calibri"/>
          <w:sz w:val="24"/>
          <w:szCs w:val="24"/>
          <w:lang w:val="eu-ES"/>
        </w:rPr>
        <w:t>skatzen duen portaeraren ordez beste portaera bat burutzen da eta beste portaera hori da doluzkoa dena (alde egitea adibidez) ---&gt; alde egitea nire aukera eta erabakia da eta ez nau inork behartu hori egitera</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Alde egiten duenean borondate eta jakintza o</w:t>
      </w:r>
      <w:r w:rsidRPr="00700B48">
        <w:rPr>
          <w:rFonts w:ascii="Calibri" w:eastAsia="Calibri" w:hAnsi="Calibri" w:cs="Calibri"/>
          <w:sz w:val="24"/>
          <w:szCs w:val="24"/>
          <w:lang w:val="eu-ES"/>
        </w:rPr>
        <w:t>soz egiten du eta hor aurkitzen da ez egitez hutseko hauen dolua</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numPr>
          <w:ilvl w:val="0"/>
          <w:numId w:val="10"/>
        </w:numPr>
        <w:contextualSpacing/>
        <w:jc w:val="both"/>
        <w:rPr>
          <w:rFonts w:ascii="Calibri" w:eastAsia="Calibri" w:hAnsi="Calibri" w:cs="Calibri"/>
          <w:sz w:val="24"/>
          <w:szCs w:val="24"/>
          <w:lang w:val="eu-ES"/>
        </w:rPr>
      </w:pPr>
      <w:r w:rsidRPr="00700B48">
        <w:rPr>
          <w:rFonts w:ascii="Calibri" w:eastAsia="Calibri" w:hAnsi="Calibri" w:cs="Calibri"/>
          <w:b/>
          <w:sz w:val="26"/>
          <w:szCs w:val="26"/>
          <w:lang w:val="eu-ES"/>
        </w:rPr>
        <w:t xml:space="preserve">EZ EGITEARENGATIKO </w:t>
      </w:r>
      <w:proofErr w:type="spellStart"/>
      <w:r w:rsidRPr="00700B48">
        <w:rPr>
          <w:rFonts w:ascii="Calibri" w:eastAsia="Calibri" w:hAnsi="Calibri" w:cs="Calibri"/>
          <w:b/>
          <w:sz w:val="26"/>
          <w:szCs w:val="26"/>
          <w:lang w:val="eu-ES"/>
        </w:rPr>
        <w:t>EGITEA</w:t>
      </w:r>
      <w:proofErr w:type="spellEnd"/>
      <w:r w:rsidRPr="00700B48">
        <w:rPr>
          <w:rFonts w:ascii="Calibri" w:eastAsia="Calibri" w:hAnsi="Calibri" w:cs="Calibri"/>
          <w:sz w:val="24"/>
          <w:szCs w:val="24"/>
          <w:lang w:val="eu-ES"/>
        </w:rPr>
        <w:t xml:space="preserve"> (Emaitzazko delituak)</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Oinarri legala ----&gt; </w:t>
      </w:r>
      <w:r w:rsidRPr="00700B48">
        <w:rPr>
          <w:rFonts w:ascii="Calibri" w:eastAsia="Calibri" w:hAnsi="Calibri" w:cs="Calibri"/>
          <w:b/>
          <w:sz w:val="24"/>
          <w:szCs w:val="24"/>
          <w:lang w:val="eu-ES"/>
        </w:rPr>
        <w:t>KP 11 artikulua</w:t>
      </w:r>
      <w:r w:rsidRPr="00700B48">
        <w:rPr>
          <w:rFonts w:ascii="Calibri" w:eastAsia="Calibri" w:hAnsi="Calibri" w:cs="Calibri"/>
          <w:sz w:val="24"/>
          <w:szCs w:val="24"/>
          <w:lang w:val="eu-ES"/>
        </w:rPr>
        <w:t>: “Emaitza sortzea den delituak, bakarrik joko dira ez-egiteagatik  gauzatutzat, emaitza saiheste eza  em</w:t>
      </w:r>
      <w:r w:rsidRPr="00700B48">
        <w:rPr>
          <w:rFonts w:ascii="Calibri" w:eastAsia="Calibri" w:hAnsi="Calibri" w:cs="Calibri"/>
          <w:sz w:val="24"/>
          <w:szCs w:val="24"/>
          <w:lang w:val="eu-ES"/>
        </w:rPr>
        <w:t>aitza sortzea bestekoa bada, egilearen eginbehar juridiko berezi bat hausteagatik, legearen testuak duen esanahiaren arabera.</w:t>
      </w:r>
    </w:p>
    <w:p w:rsidR="00CB0F26" w:rsidRPr="00700B48" w:rsidRDefault="009A6759">
      <w:pPr>
        <w:ind w:left="14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KP 11. Artikulua ez egiteagatiko egitearen </w:t>
      </w:r>
      <w:r w:rsidRPr="00700B48">
        <w:rPr>
          <w:rFonts w:ascii="Calibri" w:eastAsia="Calibri" w:hAnsi="Calibri" w:cs="Calibri"/>
          <w:sz w:val="24"/>
          <w:szCs w:val="24"/>
          <w:u w:val="single"/>
          <w:lang w:val="eu-ES"/>
        </w:rPr>
        <w:t>klausula orokorra</w:t>
      </w:r>
      <w:r w:rsidRPr="00700B48">
        <w:rPr>
          <w:rFonts w:ascii="Calibri" w:eastAsia="Calibri" w:hAnsi="Calibri" w:cs="Calibri"/>
          <w:sz w:val="24"/>
          <w:szCs w:val="24"/>
          <w:lang w:val="eu-ES"/>
        </w:rPr>
        <w:t xml:space="preserve"> da</w:t>
      </w:r>
    </w:p>
    <w:p w:rsidR="00CB0F26" w:rsidRPr="00700B48" w:rsidRDefault="009A6759">
      <w:pPr>
        <w:ind w:left="108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Ondorio horretarako, </w:t>
      </w:r>
      <w:r w:rsidRPr="00700B48">
        <w:rPr>
          <w:rFonts w:ascii="Calibri" w:eastAsia="Calibri" w:hAnsi="Calibri" w:cs="Calibri"/>
          <w:b/>
          <w:i/>
          <w:sz w:val="24"/>
          <w:szCs w:val="24"/>
          <w:lang w:val="eu-ES"/>
        </w:rPr>
        <w:t xml:space="preserve">ez-egitea egitearekin parekatuko </w:t>
      </w:r>
      <w:r w:rsidRPr="00700B48">
        <w:rPr>
          <w:rFonts w:ascii="Calibri" w:eastAsia="Calibri" w:hAnsi="Calibri" w:cs="Calibri"/>
          <w:b/>
          <w:i/>
          <w:sz w:val="24"/>
          <w:szCs w:val="24"/>
          <w:lang w:val="eu-ES"/>
        </w:rPr>
        <w:t>da</w:t>
      </w:r>
      <w:r w:rsidRPr="00700B48">
        <w:rPr>
          <w:rFonts w:ascii="Calibri" w:eastAsia="Calibri" w:hAnsi="Calibri" w:cs="Calibri"/>
          <w:sz w:val="24"/>
          <w:szCs w:val="24"/>
          <w:lang w:val="eu-ES"/>
        </w:rPr>
        <w:t xml:space="preserve"> hurrengo kasuetan:</w:t>
      </w:r>
    </w:p>
    <w:p w:rsidR="00CB0F26" w:rsidRPr="00700B48" w:rsidRDefault="009A6759">
      <w:pPr>
        <w:ind w:left="14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Legez edo kontratuz jarduteko betebehar zehatza dagoenean.</w:t>
      </w:r>
    </w:p>
    <w:p w:rsidR="00CB0F26" w:rsidRPr="00700B48" w:rsidRDefault="009A6759">
      <w:pPr>
        <w:ind w:left="14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Ez-egileak arrisku egoera sortu  duenean, zuzenbideak babestutako ondasunarentzat, aurreko egite edo ez-egite baten bidez.</w:t>
      </w:r>
    </w:p>
    <w:p w:rsidR="00CB0F26" w:rsidRPr="00700B48" w:rsidRDefault="009A6759">
      <w:pPr>
        <w:ind w:left="360"/>
        <w:jc w:val="both"/>
        <w:rPr>
          <w:rFonts w:ascii="Calibri" w:eastAsia="Calibri" w:hAnsi="Calibri" w:cs="Calibri"/>
          <w:sz w:val="24"/>
          <w:szCs w:val="24"/>
          <w:lang w:val="eu-ES"/>
        </w:rPr>
      </w:pP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 </w:t>
      </w:r>
    </w:p>
    <w:p w:rsidR="00CB0F26" w:rsidRPr="00700B48" w:rsidRDefault="009A6759">
      <w:pPr>
        <w:ind w:left="360"/>
        <w:jc w:val="both"/>
        <w:rPr>
          <w:rFonts w:ascii="Calibri" w:eastAsia="Calibri" w:hAnsi="Calibri" w:cs="Calibri"/>
          <w:i/>
          <w:sz w:val="24"/>
          <w:szCs w:val="24"/>
          <w:lang w:val="eu-ES"/>
        </w:rPr>
      </w:pPr>
      <w:r w:rsidRPr="00700B48">
        <w:rPr>
          <w:rFonts w:ascii="Calibri" w:eastAsia="Calibri" w:hAnsi="Calibri" w:cs="Calibri"/>
          <w:sz w:val="24"/>
          <w:szCs w:val="24"/>
          <w:lang w:val="eu-ES"/>
        </w:rPr>
        <w:t xml:space="preserve">Oinarrizko ideia:  </w:t>
      </w:r>
      <w:r w:rsidRPr="00700B48">
        <w:rPr>
          <w:rFonts w:ascii="Calibri" w:eastAsia="Calibri" w:hAnsi="Calibri" w:cs="Calibri"/>
          <w:i/>
          <w:sz w:val="24"/>
          <w:szCs w:val="24"/>
          <w:lang w:val="eu-ES"/>
        </w:rPr>
        <w:t>egite eta ez-egite parekidetasun materiala</w:t>
      </w:r>
    </w:p>
    <w:p w:rsidR="00CB0F26" w:rsidRPr="00700B48" w:rsidRDefault="009A6759">
      <w:pPr>
        <w:ind w:left="14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Eskatzen da egite eta ez egitearen arteko parekotasun material bat egitea</w:t>
      </w:r>
    </w:p>
    <w:p w:rsidR="00CB0F26" w:rsidRPr="00700B48" w:rsidRDefault="009A6759">
      <w:pPr>
        <w:ind w:left="214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Egite batekin parekatu ahal izatea alegia</w:t>
      </w:r>
    </w:p>
    <w:p w:rsidR="00CB0F26" w:rsidRPr="00700B48" w:rsidRDefault="009A6759">
      <w:pPr>
        <w:ind w:left="14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Ideia nagusia: legegileak ez egite batengatik sortutak</w:t>
      </w:r>
      <w:r w:rsidRPr="00700B48">
        <w:rPr>
          <w:rFonts w:ascii="Calibri" w:eastAsia="Calibri" w:hAnsi="Calibri" w:cs="Calibri"/>
          <w:sz w:val="24"/>
          <w:szCs w:val="24"/>
          <w:lang w:val="eu-ES"/>
        </w:rPr>
        <w:t>o emaitza zigortzeko egitearekin parekatu ahal izatea eskatzen du --- ez egite hori zigortuko da beti ere egite bezala planteatu ahal bada, egitearen inguruabarrak baditu</w:t>
      </w:r>
    </w:p>
    <w:p w:rsidR="00CB0F26" w:rsidRPr="00700B48" w:rsidRDefault="009A6759">
      <w:pPr>
        <w:ind w:left="360"/>
        <w:jc w:val="both"/>
        <w:rPr>
          <w:rFonts w:ascii="Calibri" w:eastAsia="Calibri" w:hAnsi="Calibri" w:cs="Calibri"/>
          <w:b/>
          <w:sz w:val="24"/>
          <w:szCs w:val="24"/>
          <w:lang w:val="eu-ES"/>
        </w:rPr>
      </w:pPr>
      <w:r w:rsidRPr="00700B48">
        <w:rPr>
          <w:rFonts w:ascii="Calibri" w:eastAsia="Calibri" w:hAnsi="Calibri" w:cs="Calibri"/>
          <w:sz w:val="24"/>
          <w:szCs w:val="24"/>
          <w:lang w:val="eu-ES"/>
        </w:rPr>
        <w:t>Ad. Ez egite baten bidez (ume txiki bati elikatzeari utzi) pertsona baten heriotza so</w:t>
      </w:r>
      <w:r w:rsidRPr="00700B48">
        <w:rPr>
          <w:rFonts w:ascii="Calibri" w:eastAsia="Calibri" w:hAnsi="Calibri" w:cs="Calibri"/>
          <w:sz w:val="24"/>
          <w:szCs w:val="24"/>
          <w:lang w:val="eu-ES"/>
        </w:rPr>
        <w:t>rtaraztea, KP 138.2.a)</w:t>
      </w:r>
      <w:r w:rsidRPr="00700B48">
        <w:rPr>
          <w:rFonts w:ascii="Calibri" w:eastAsia="Calibri" w:hAnsi="Calibri" w:cs="Calibri"/>
          <w:b/>
          <w:sz w:val="24"/>
          <w:szCs w:val="24"/>
          <w:lang w:val="eu-ES"/>
        </w:rPr>
        <w:t xml:space="preserve">/11 </w:t>
      </w:r>
      <w:proofErr w:type="spellStart"/>
      <w:r w:rsidRPr="00700B48">
        <w:rPr>
          <w:rFonts w:ascii="Calibri" w:eastAsia="Calibri" w:hAnsi="Calibri" w:cs="Calibri"/>
          <w:b/>
          <w:sz w:val="24"/>
          <w:szCs w:val="24"/>
          <w:lang w:val="eu-ES"/>
        </w:rPr>
        <w:t>art</w:t>
      </w:r>
      <w:proofErr w:type="spellEnd"/>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Kode Penalak ez ditu ez egiteagatiko egiteak tipo penal autonomo bezala </w:t>
      </w:r>
      <w:proofErr w:type="spellStart"/>
      <w:r w:rsidRPr="00700B48">
        <w:rPr>
          <w:rFonts w:ascii="Calibri" w:eastAsia="Calibri" w:hAnsi="Calibri" w:cs="Calibri"/>
          <w:sz w:val="24"/>
          <w:szCs w:val="24"/>
          <w:lang w:val="eu-ES"/>
        </w:rPr>
        <w:t>aurreiskusten</w:t>
      </w:r>
      <w:proofErr w:type="spellEnd"/>
      <w:r w:rsidRPr="00700B48">
        <w:rPr>
          <w:rFonts w:ascii="Calibri" w:eastAsia="Calibri" w:hAnsi="Calibri" w:cs="Calibri"/>
          <w:sz w:val="24"/>
          <w:szCs w:val="24"/>
          <w:lang w:val="eu-ES"/>
        </w:rPr>
        <w:t xml:space="preserve">; ez dago </w:t>
      </w:r>
      <w:proofErr w:type="spellStart"/>
      <w:r w:rsidRPr="00700B48">
        <w:rPr>
          <w:rFonts w:ascii="Calibri" w:eastAsia="Calibri" w:hAnsi="Calibri" w:cs="Calibri"/>
          <w:sz w:val="24"/>
          <w:szCs w:val="24"/>
          <w:lang w:val="eu-ES"/>
        </w:rPr>
        <w:t>espreski/autonomoki</w:t>
      </w:r>
      <w:proofErr w:type="spellEnd"/>
      <w:r w:rsidRPr="00700B48">
        <w:rPr>
          <w:rFonts w:ascii="Calibri" w:eastAsia="Calibri" w:hAnsi="Calibri" w:cs="Calibri"/>
          <w:sz w:val="24"/>
          <w:szCs w:val="24"/>
          <w:lang w:val="eu-ES"/>
        </w:rPr>
        <w:t xml:space="preserve"> jasota</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b/>
          <w:sz w:val="24"/>
          <w:szCs w:val="24"/>
          <w:lang w:val="eu-ES"/>
        </w:rPr>
        <w:t>Fusio batetik sortzen dira</w:t>
      </w:r>
      <w:r w:rsidRPr="00700B48">
        <w:rPr>
          <w:rFonts w:ascii="Calibri" w:eastAsia="Calibri" w:hAnsi="Calibri" w:cs="Calibri"/>
          <w:sz w:val="24"/>
          <w:szCs w:val="24"/>
          <w:lang w:val="eu-ES"/>
        </w:rPr>
        <w:t>, bi artikuluren artekoa derrigorrez</w:t>
      </w:r>
    </w:p>
    <w:p w:rsidR="00CB0F26" w:rsidRPr="00700B48" w:rsidRDefault="009A6759">
      <w:pPr>
        <w:ind w:left="360"/>
        <w:jc w:val="both"/>
        <w:rPr>
          <w:rFonts w:ascii="Calibri" w:eastAsia="Calibri" w:hAnsi="Calibri" w:cs="Calibri"/>
          <w:b/>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Beti 11. Artikulua + emaitzazko tipo bat</w:t>
      </w:r>
    </w:p>
    <w:p w:rsidR="00CB0F26" w:rsidRPr="00700B48" w:rsidRDefault="009A6759">
      <w:pPr>
        <w:numPr>
          <w:ilvl w:val="1"/>
          <w:numId w:val="9"/>
        </w:numPr>
        <w:contextualSpacing/>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Ez egitea emaitzazko tipoekin nahasten denean ez egiteagatiko </w:t>
      </w:r>
      <w:proofErr w:type="spellStart"/>
      <w:r w:rsidRPr="00700B48">
        <w:rPr>
          <w:rFonts w:ascii="Calibri" w:eastAsia="Calibri" w:hAnsi="Calibri" w:cs="Calibri"/>
          <w:sz w:val="24"/>
          <w:szCs w:val="24"/>
          <w:lang w:val="eu-ES"/>
        </w:rPr>
        <w:t>egitea</w:t>
      </w:r>
      <w:proofErr w:type="spellEnd"/>
      <w:r w:rsidRPr="00700B48">
        <w:rPr>
          <w:rFonts w:ascii="Calibri" w:eastAsia="Calibri" w:hAnsi="Calibri" w:cs="Calibri"/>
          <w:sz w:val="24"/>
          <w:szCs w:val="24"/>
          <w:lang w:val="eu-ES"/>
        </w:rPr>
        <w:t xml:space="preserve"> sortzen da</w:t>
      </w:r>
    </w:p>
    <w:p w:rsidR="00CB0F26" w:rsidRPr="00700B48" w:rsidRDefault="009A6759">
      <w:pPr>
        <w:ind w:left="1440"/>
        <w:jc w:val="both"/>
        <w:rPr>
          <w:rFonts w:ascii="Calibri" w:eastAsia="Calibri" w:hAnsi="Calibri" w:cs="Calibri"/>
          <w:b/>
          <w:sz w:val="24"/>
          <w:szCs w:val="24"/>
          <w:lang w:val="eu-ES"/>
        </w:rPr>
      </w:pPr>
      <w:r w:rsidRPr="00700B48">
        <w:rPr>
          <w:rFonts w:ascii="Calibri" w:eastAsia="Calibri" w:hAnsi="Calibri" w:cs="Calibri"/>
          <w:b/>
          <w:sz w:val="24"/>
          <w:szCs w:val="24"/>
          <w:lang w:val="eu-ES"/>
        </w:rPr>
        <w:t xml:space="preserve"> </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Ez egiteagatiko tipoak </w:t>
      </w:r>
      <w:r w:rsidRPr="00700B48">
        <w:rPr>
          <w:rFonts w:ascii="Calibri" w:eastAsia="Calibri" w:hAnsi="Calibri" w:cs="Calibri"/>
          <w:b/>
          <w:sz w:val="24"/>
          <w:szCs w:val="24"/>
          <w:lang w:val="eu-ES"/>
        </w:rPr>
        <w:t>norberak eraiki</w:t>
      </w:r>
      <w:r w:rsidRPr="00700B48">
        <w:rPr>
          <w:rFonts w:ascii="Calibri" w:eastAsia="Calibri" w:hAnsi="Calibri" w:cs="Calibri"/>
          <w:sz w:val="24"/>
          <w:szCs w:val="24"/>
          <w:lang w:val="eu-ES"/>
        </w:rPr>
        <w:t xml:space="preserve"> behar ditu bi tipo elkartuz: 11. Artikulua derrigorrez eta edozein emaitzako tipo</w:t>
      </w:r>
    </w:p>
    <w:p w:rsidR="00CB0F26" w:rsidRPr="00700B48" w:rsidRDefault="009A6759">
      <w:pPr>
        <w:ind w:left="180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11. Artikulua ez egiteagatiko egitearen klausula orokorra</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Adibide bat, ez egiteagatiko egitezko </w:t>
      </w:r>
      <w:proofErr w:type="spellStart"/>
      <w:r w:rsidRPr="00700B48">
        <w:rPr>
          <w:rFonts w:ascii="Calibri" w:eastAsia="Calibri" w:hAnsi="Calibri" w:cs="Calibri"/>
          <w:sz w:val="24"/>
          <w:szCs w:val="24"/>
          <w:lang w:val="eu-ES"/>
        </w:rPr>
        <w:t>supostu</w:t>
      </w:r>
      <w:proofErr w:type="spellEnd"/>
      <w:r w:rsidRPr="00700B48">
        <w:rPr>
          <w:rFonts w:ascii="Calibri" w:eastAsia="Calibri" w:hAnsi="Calibri" w:cs="Calibri"/>
          <w:sz w:val="24"/>
          <w:szCs w:val="24"/>
          <w:lang w:val="eu-ES"/>
        </w:rPr>
        <w:t xml:space="preserve"> bat: norberaren umea elikatu ez eta hil egin</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lastRenderedPageBreak/>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Subjektuak ez du ezer egitea eta hortik ez egiteagatiko izatea</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Ez egitea hutsarekin desberdinta</w:t>
      </w:r>
      <w:r w:rsidRPr="00700B48">
        <w:rPr>
          <w:rFonts w:ascii="Calibri" w:eastAsia="Calibri" w:hAnsi="Calibri" w:cs="Calibri"/>
          <w:sz w:val="24"/>
          <w:szCs w:val="24"/>
          <w:lang w:val="eu-ES"/>
        </w:rPr>
        <w:t>suna: subjektuak ez du ezer egiten eta ez egite horren bitartez emaitza bat sortzen du (umearen heriotza)</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Ez egite hutsak jarduera soileko tipoak dira; ez du eskatzen emaitza sortu izana</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firstLine="360"/>
        <w:jc w:val="both"/>
        <w:rPr>
          <w:rFonts w:ascii="Calibri" w:eastAsia="Calibri" w:hAnsi="Calibri" w:cs="Calibri"/>
          <w:b/>
          <w:sz w:val="24"/>
          <w:szCs w:val="24"/>
          <w:u w:val="single"/>
          <w:lang w:val="eu-ES"/>
        </w:rPr>
      </w:pPr>
      <w:r w:rsidRPr="00700B48">
        <w:rPr>
          <w:rFonts w:ascii="Calibri" w:eastAsia="Calibri" w:hAnsi="Calibri" w:cs="Calibri"/>
          <w:b/>
          <w:sz w:val="24"/>
          <w:szCs w:val="24"/>
          <w:u w:val="single"/>
          <w:lang w:val="eu-ES"/>
        </w:rPr>
        <w:t>Tipo objektiboa:</w:t>
      </w:r>
    </w:p>
    <w:p w:rsidR="00CB0F26" w:rsidRPr="00700B48" w:rsidRDefault="009A6759">
      <w:pPr>
        <w:ind w:firstLine="360"/>
        <w:jc w:val="both"/>
        <w:rPr>
          <w:rFonts w:ascii="Calibri" w:eastAsia="Calibri" w:hAnsi="Calibri" w:cs="Calibri"/>
          <w:sz w:val="24"/>
          <w:szCs w:val="24"/>
          <w:lang w:val="eu-ES"/>
        </w:rPr>
      </w:pPr>
      <w:r w:rsidRPr="00700B48">
        <w:rPr>
          <w:rFonts w:ascii="Calibri" w:eastAsia="Calibri" w:hAnsi="Calibri" w:cs="Calibri"/>
          <w:sz w:val="24"/>
          <w:szCs w:val="24"/>
          <w:lang w:val="eu-ES"/>
        </w:rPr>
        <w:t>Eskakizunak.</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Ez egite hutsak eskatzen dituen es</w:t>
      </w:r>
      <w:r w:rsidRPr="00700B48">
        <w:rPr>
          <w:rFonts w:ascii="Calibri" w:eastAsia="Calibri" w:hAnsi="Calibri" w:cs="Calibri"/>
          <w:sz w:val="24"/>
          <w:szCs w:val="24"/>
          <w:lang w:val="eu-ES"/>
        </w:rPr>
        <w:t xml:space="preserve">kakizun berdinak (egoera tipikoa, behar den ekintza falta eta behar den ekintza betetzeko ahalmena) + </w:t>
      </w:r>
      <w:r w:rsidRPr="00700B48">
        <w:rPr>
          <w:rFonts w:ascii="Calibri" w:eastAsia="Calibri" w:hAnsi="Calibri" w:cs="Calibri"/>
          <w:b/>
          <w:sz w:val="24"/>
          <w:szCs w:val="24"/>
          <w:lang w:val="eu-ES"/>
        </w:rPr>
        <w:t>hiru elementu berezi</w:t>
      </w:r>
      <w:r w:rsidRPr="00700B48">
        <w:rPr>
          <w:rFonts w:ascii="Calibri" w:eastAsia="Calibri" w:hAnsi="Calibri" w:cs="Calibri"/>
          <w:sz w:val="24"/>
          <w:szCs w:val="24"/>
          <w:lang w:val="eu-ES"/>
        </w:rPr>
        <w:t>:</w:t>
      </w:r>
    </w:p>
    <w:p w:rsidR="00CB0F26" w:rsidRPr="00700B48" w:rsidRDefault="009A6759">
      <w:pPr>
        <w:ind w:left="14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Babes egoeran egotea</w:t>
      </w:r>
    </w:p>
    <w:p w:rsidR="00CB0F26" w:rsidRPr="00700B48" w:rsidRDefault="009A6759">
      <w:pPr>
        <w:ind w:left="14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Emaitza bat gertatzea</w:t>
      </w:r>
    </w:p>
    <w:p w:rsidR="00CB0F26" w:rsidRPr="00700B48" w:rsidRDefault="009A6759">
      <w:pPr>
        <w:ind w:left="14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Emaitza hori ekidin ahal izateko aukera</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numPr>
          <w:ilvl w:val="0"/>
          <w:numId w:val="5"/>
        </w:numPr>
        <w:contextualSpacing/>
        <w:jc w:val="both"/>
        <w:rPr>
          <w:rFonts w:ascii="Calibri" w:eastAsia="Calibri" w:hAnsi="Calibri" w:cs="Calibri"/>
          <w:sz w:val="24"/>
          <w:szCs w:val="24"/>
          <w:lang w:val="eu-ES"/>
        </w:rPr>
      </w:pPr>
      <w:r w:rsidRPr="00700B48">
        <w:rPr>
          <w:rFonts w:ascii="Calibri" w:eastAsia="Calibri" w:hAnsi="Calibri" w:cs="Calibri"/>
          <w:b/>
          <w:sz w:val="24"/>
          <w:szCs w:val="24"/>
          <w:lang w:val="eu-ES"/>
        </w:rPr>
        <w:t>Babes egoera</w:t>
      </w:r>
    </w:p>
    <w:p w:rsidR="00CB0F26" w:rsidRPr="00700B48" w:rsidRDefault="009A6759">
      <w:pPr>
        <w:ind w:left="720"/>
        <w:jc w:val="both"/>
        <w:rPr>
          <w:rFonts w:ascii="Calibri" w:eastAsia="Calibri" w:hAnsi="Calibri" w:cs="Calibri"/>
          <w:sz w:val="24"/>
          <w:szCs w:val="24"/>
          <w:lang w:val="eu-ES"/>
        </w:rPr>
      </w:pPr>
      <w:r w:rsidRPr="00700B48">
        <w:rPr>
          <w:rFonts w:ascii="Calibri" w:eastAsia="Calibri" w:hAnsi="Calibri" w:cs="Calibri"/>
          <w:sz w:val="24"/>
          <w:szCs w:val="24"/>
          <w:lang w:val="eu-ES"/>
        </w:rPr>
        <w:t>Babes egoera egongo da urratutako ondasun juridikoarekiko. Babes egoera subjektu aktibo (ezer egiten ez duena) eta babestutako ondasun juridikoaren artekoa da.</w:t>
      </w:r>
    </w:p>
    <w:p w:rsidR="00CB0F26" w:rsidRPr="00700B48" w:rsidRDefault="009A6759">
      <w:pPr>
        <w:ind w:left="720"/>
        <w:jc w:val="both"/>
        <w:rPr>
          <w:rFonts w:ascii="Calibri" w:eastAsia="Calibri" w:hAnsi="Calibri" w:cs="Calibri"/>
          <w:sz w:val="24"/>
          <w:szCs w:val="24"/>
          <w:lang w:val="eu-ES"/>
        </w:rPr>
      </w:pPr>
      <w:r w:rsidRPr="00700B48">
        <w:rPr>
          <w:rFonts w:ascii="Calibri" w:eastAsia="Calibri" w:hAnsi="Calibri" w:cs="Calibri"/>
          <w:b/>
          <w:sz w:val="24"/>
          <w:szCs w:val="24"/>
          <w:lang w:val="eu-ES"/>
        </w:rPr>
        <w:t>Babes egoera sortzen duten iturriak</w:t>
      </w:r>
      <w:r w:rsidRPr="00700B48">
        <w:rPr>
          <w:rFonts w:ascii="Calibri" w:eastAsia="Calibri" w:hAnsi="Calibri" w:cs="Calibri"/>
          <w:sz w:val="24"/>
          <w:szCs w:val="24"/>
          <w:lang w:val="eu-ES"/>
        </w:rPr>
        <w:t>:</w:t>
      </w:r>
    </w:p>
    <w:p w:rsidR="00CB0F26" w:rsidRPr="00700B48" w:rsidRDefault="009A6759">
      <w:pPr>
        <w:ind w:left="72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440" w:hanging="360"/>
        <w:jc w:val="both"/>
        <w:rPr>
          <w:rFonts w:ascii="Calibri" w:eastAsia="Calibri" w:hAnsi="Calibri" w:cs="Calibri"/>
          <w:b/>
          <w:sz w:val="24"/>
          <w:szCs w:val="24"/>
          <w:u w:val="single"/>
          <w:lang w:val="eu-ES"/>
        </w:rPr>
      </w:pPr>
      <w:r w:rsidRPr="00700B48">
        <w:rPr>
          <w:rFonts w:ascii="Calibri" w:eastAsia="Calibri" w:hAnsi="Calibri" w:cs="Calibri"/>
          <w:b/>
          <w:sz w:val="24"/>
          <w:szCs w:val="24"/>
          <w:lang w:val="eu-ES"/>
        </w:rPr>
        <w:t>A.</w:t>
      </w:r>
      <w:r w:rsidRPr="00700B48">
        <w:rPr>
          <w:rFonts w:ascii="Times New Roman" w:eastAsia="Times New Roman" w:hAnsi="Times New Roman" w:cs="Times New Roman"/>
          <w:sz w:val="14"/>
          <w:szCs w:val="14"/>
          <w:lang w:val="eu-ES"/>
        </w:rPr>
        <w:t xml:space="preserve"> </w:t>
      </w:r>
      <w:r w:rsidRPr="00700B48">
        <w:rPr>
          <w:rFonts w:ascii="Times New Roman" w:eastAsia="Times New Roman" w:hAnsi="Times New Roman" w:cs="Times New Roman"/>
          <w:sz w:val="14"/>
          <w:szCs w:val="14"/>
          <w:lang w:val="eu-ES"/>
        </w:rPr>
        <w:tab/>
      </w:r>
      <w:r w:rsidRPr="00700B48">
        <w:rPr>
          <w:rFonts w:ascii="Calibri" w:eastAsia="Calibri" w:hAnsi="Calibri" w:cs="Calibri"/>
          <w:b/>
          <w:sz w:val="24"/>
          <w:szCs w:val="24"/>
          <w:u w:val="single"/>
          <w:lang w:val="eu-ES"/>
        </w:rPr>
        <w:t>Eragindako ondasun juridikoaren gaineko babes funtzioa</w:t>
      </w:r>
    </w:p>
    <w:p w:rsidR="00CB0F26" w:rsidRPr="00700B48" w:rsidRDefault="009A6759">
      <w:pPr>
        <w:ind w:left="1080"/>
        <w:jc w:val="both"/>
        <w:rPr>
          <w:rFonts w:ascii="Calibri" w:eastAsia="Calibri" w:hAnsi="Calibri" w:cs="Calibri"/>
          <w:sz w:val="24"/>
          <w:szCs w:val="24"/>
          <w:lang w:val="eu-ES"/>
        </w:rPr>
      </w:pPr>
      <w:r w:rsidRPr="00700B48">
        <w:rPr>
          <w:rFonts w:ascii="Calibri" w:eastAsia="Calibri" w:hAnsi="Calibri" w:cs="Calibri"/>
          <w:sz w:val="24"/>
          <w:szCs w:val="24"/>
          <w:lang w:val="eu-ES"/>
        </w:rPr>
        <w:t>Atal honetan sartuko dira, bai harreman familiar edo sozial batek, bai borondatezko portaera batek ondasun juridiko konkretu batekiko</w:t>
      </w:r>
      <w:r w:rsidRPr="00700B48">
        <w:rPr>
          <w:rFonts w:ascii="Calibri" w:eastAsia="Calibri" w:hAnsi="Calibri" w:cs="Calibri"/>
          <w:i/>
          <w:sz w:val="24"/>
          <w:szCs w:val="24"/>
          <w:lang w:val="eu-ES"/>
        </w:rPr>
        <w:t xml:space="preserve"> menpekotasuna </w:t>
      </w:r>
      <w:r w:rsidRPr="00700B48">
        <w:rPr>
          <w:rFonts w:ascii="Calibri" w:eastAsia="Calibri" w:hAnsi="Calibri" w:cs="Calibri"/>
          <w:sz w:val="24"/>
          <w:szCs w:val="24"/>
          <w:lang w:val="eu-ES"/>
        </w:rPr>
        <w:t xml:space="preserve">sortzen dueneko </w:t>
      </w:r>
      <w:proofErr w:type="spellStart"/>
      <w:r w:rsidRPr="00700B48">
        <w:rPr>
          <w:rFonts w:ascii="Calibri" w:eastAsia="Calibri" w:hAnsi="Calibri" w:cs="Calibri"/>
          <w:sz w:val="24"/>
          <w:szCs w:val="24"/>
          <w:lang w:val="eu-ES"/>
        </w:rPr>
        <w:t>supuestoak</w:t>
      </w:r>
      <w:proofErr w:type="spellEnd"/>
      <w:r w:rsidRPr="00700B48">
        <w:rPr>
          <w:rFonts w:ascii="Calibri" w:eastAsia="Calibri" w:hAnsi="Calibri" w:cs="Calibri"/>
          <w:sz w:val="24"/>
          <w:szCs w:val="24"/>
          <w:lang w:val="eu-ES"/>
        </w:rPr>
        <w:t xml:space="preserve">. Zentzu honetan, pertsona </w:t>
      </w:r>
      <w:r w:rsidRPr="00700B48">
        <w:rPr>
          <w:rFonts w:ascii="Calibri" w:eastAsia="Calibri" w:hAnsi="Calibri" w:cs="Calibri"/>
          <w:sz w:val="24"/>
          <w:szCs w:val="24"/>
          <w:lang w:val="eu-ES"/>
        </w:rPr>
        <w:t>hori ondasun juridiko horrekiko</w:t>
      </w:r>
      <w:r w:rsidRPr="00700B48">
        <w:rPr>
          <w:rFonts w:ascii="Calibri" w:eastAsia="Calibri" w:hAnsi="Calibri" w:cs="Calibri"/>
          <w:i/>
          <w:sz w:val="24"/>
          <w:szCs w:val="24"/>
          <w:lang w:val="eu-ES"/>
        </w:rPr>
        <w:t xml:space="preserve"> babesle</w:t>
      </w:r>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garante</w:t>
      </w:r>
      <w:proofErr w:type="spellEnd"/>
      <w:r w:rsidRPr="00700B48">
        <w:rPr>
          <w:rFonts w:ascii="Calibri" w:eastAsia="Calibri" w:hAnsi="Calibri" w:cs="Calibri"/>
          <w:sz w:val="24"/>
          <w:szCs w:val="24"/>
          <w:lang w:val="eu-ES"/>
        </w:rPr>
        <w:t>) bihurtzen da.</w:t>
      </w:r>
    </w:p>
    <w:p w:rsidR="00CB0F26" w:rsidRPr="00700B48" w:rsidRDefault="009A6759">
      <w:pPr>
        <w:ind w:left="380" w:firstLine="700"/>
        <w:jc w:val="both"/>
        <w:rPr>
          <w:rFonts w:ascii="Calibri" w:eastAsia="Calibri" w:hAnsi="Calibri" w:cs="Calibri"/>
          <w:sz w:val="24"/>
          <w:szCs w:val="24"/>
          <w:lang w:val="eu-ES"/>
        </w:rPr>
      </w:pPr>
      <w:proofErr w:type="spellStart"/>
      <w:r w:rsidRPr="00700B48">
        <w:rPr>
          <w:rFonts w:ascii="Calibri" w:eastAsia="Calibri" w:hAnsi="Calibri" w:cs="Calibri"/>
          <w:sz w:val="24"/>
          <w:szCs w:val="24"/>
          <w:lang w:val="eu-ES"/>
        </w:rPr>
        <w:t>Azpisupuestoak</w:t>
      </w:r>
      <w:proofErr w:type="spellEnd"/>
      <w:r w:rsidRPr="00700B48">
        <w:rPr>
          <w:rFonts w:ascii="Calibri" w:eastAsia="Calibri" w:hAnsi="Calibri" w:cs="Calibri"/>
          <w:sz w:val="24"/>
          <w:szCs w:val="24"/>
          <w:lang w:val="eu-ES"/>
        </w:rPr>
        <w:t>:</w:t>
      </w:r>
    </w:p>
    <w:p w:rsidR="00CB0F26" w:rsidRPr="00700B48" w:rsidRDefault="009A6759">
      <w:pPr>
        <w:ind w:left="380" w:firstLine="70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80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a)</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Aurreko </w:t>
      </w:r>
      <w:proofErr w:type="spellStart"/>
      <w:r w:rsidRPr="00700B48">
        <w:rPr>
          <w:rFonts w:ascii="Calibri" w:eastAsia="Calibri" w:hAnsi="Calibri" w:cs="Calibri"/>
          <w:sz w:val="24"/>
          <w:szCs w:val="24"/>
          <w:lang w:val="eu-ES"/>
        </w:rPr>
        <w:t>supuestoen</w:t>
      </w:r>
      <w:proofErr w:type="spellEnd"/>
      <w:r w:rsidRPr="00700B48">
        <w:rPr>
          <w:rFonts w:ascii="Calibri" w:eastAsia="Calibri" w:hAnsi="Calibri" w:cs="Calibri"/>
          <w:sz w:val="24"/>
          <w:szCs w:val="24"/>
          <w:lang w:val="eu-ES"/>
        </w:rPr>
        <w:t xml:space="preserve"> artean, </w:t>
      </w:r>
      <w:r w:rsidRPr="00700B48">
        <w:rPr>
          <w:rFonts w:ascii="Calibri" w:eastAsia="Calibri" w:hAnsi="Calibri" w:cs="Calibri"/>
          <w:b/>
          <w:i/>
          <w:sz w:val="24"/>
          <w:szCs w:val="24"/>
          <w:lang w:val="eu-ES"/>
        </w:rPr>
        <w:t>harreman familiar hertsi baten</w:t>
      </w:r>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supuestoak</w:t>
      </w:r>
      <w:proofErr w:type="spellEnd"/>
      <w:r w:rsidRPr="00700B48">
        <w:rPr>
          <w:rFonts w:ascii="Calibri" w:eastAsia="Calibri" w:hAnsi="Calibri" w:cs="Calibri"/>
          <w:sz w:val="24"/>
          <w:szCs w:val="24"/>
          <w:lang w:val="eu-ES"/>
        </w:rPr>
        <w:t xml:space="preserve"> kokatzen dira. Kasu hauetan, ez-egite egitearekin parekatzen duen elementua  </w:t>
      </w:r>
      <w:r w:rsidRPr="00700B48">
        <w:rPr>
          <w:rFonts w:ascii="Calibri" w:eastAsia="Calibri" w:hAnsi="Calibri" w:cs="Calibri"/>
          <w:i/>
          <w:sz w:val="24"/>
          <w:szCs w:val="24"/>
          <w:lang w:val="eu-ES"/>
        </w:rPr>
        <w:t>erabateko</w:t>
      </w:r>
      <w:r w:rsidRPr="00700B48">
        <w:rPr>
          <w:rFonts w:ascii="Calibri" w:eastAsia="Calibri" w:hAnsi="Calibri" w:cs="Calibri"/>
          <w:sz w:val="24"/>
          <w:szCs w:val="24"/>
          <w:lang w:val="eu-ES"/>
        </w:rPr>
        <w:t xml:space="preserve"> </w:t>
      </w:r>
      <w:r w:rsidRPr="00700B48">
        <w:rPr>
          <w:rFonts w:ascii="Calibri" w:eastAsia="Calibri" w:hAnsi="Calibri" w:cs="Calibri"/>
          <w:i/>
          <w:sz w:val="24"/>
          <w:szCs w:val="24"/>
          <w:lang w:val="eu-ES"/>
        </w:rPr>
        <w:t>menpekotas</w:t>
      </w:r>
      <w:r w:rsidRPr="00700B48">
        <w:rPr>
          <w:rFonts w:ascii="Calibri" w:eastAsia="Calibri" w:hAnsi="Calibri" w:cs="Calibri"/>
          <w:i/>
          <w:sz w:val="24"/>
          <w:szCs w:val="24"/>
          <w:lang w:val="eu-ES"/>
        </w:rPr>
        <w:t>una</w:t>
      </w:r>
      <w:r w:rsidRPr="00700B48">
        <w:rPr>
          <w:rFonts w:ascii="Calibri" w:eastAsia="Calibri" w:hAnsi="Calibri" w:cs="Calibri"/>
          <w:sz w:val="24"/>
          <w:szCs w:val="24"/>
          <w:lang w:val="eu-ES"/>
        </w:rPr>
        <w:t xml:space="preserve"> da.  Elementu hau kasuz- kasu baloratzekoa da. Ad. Generikoak: gurasoak euren alaba-seme txikien ondasun juridikoekiko (bizitza, osotasun fisikoa, askatasun sexuala, etab.)</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Pertsona horien artean odolezko harremanik dagoen ez da hain garrantz</w:t>
      </w:r>
      <w:r w:rsidRPr="00700B48">
        <w:rPr>
          <w:rFonts w:ascii="Calibri" w:eastAsia="Calibri" w:hAnsi="Calibri" w:cs="Calibri"/>
          <w:sz w:val="24"/>
          <w:szCs w:val="24"/>
          <w:lang w:val="eu-ES"/>
        </w:rPr>
        <w:t xml:space="preserve">itsua, baizik eta </w:t>
      </w:r>
      <w:r w:rsidRPr="00700B48">
        <w:rPr>
          <w:rFonts w:ascii="Calibri" w:eastAsia="Calibri" w:hAnsi="Calibri" w:cs="Calibri"/>
          <w:b/>
          <w:sz w:val="24"/>
          <w:szCs w:val="24"/>
          <w:lang w:val="eu-ES"/>
        </w:rPr>
        <w:t xml:space="preserve">penalki </w:t>
      </w:r>
      <w:proofErr w:type="spellStart"/>
      <w:r w:rsidRPr="00700B48">
        <w:rPr>
          <w:rFonts w:ascii="Calibri" w:eastAsia="Calibri" w:hAnsi="Calibri" w:cs="Calibri"/>
          <w:b/>
          <w:sz w:val="24"/>
          <w:szCs w:val="24"/>
          <w:lang w:val="eu-ES"/>
        </w:rPr>
        <w:t>errelebantea</w:t>
      </w:r>
      <w:proofErr w:type="spellEnd"/>
      <w:r w:rsidRPr="00700B48">
        <w:rPr>
          <w:rFonts w:ascii="Calibri" w:eastAsia="Calibri" w:hAnsi="Calibri" w:cs="Calibri"/>
          <w:b/>
          <w:sz w:val="24"/>
          <w:szCs w:val="24"/>
          <w:lang w:val="eu-ES"/>
        </w:rPr>
        <w:t xml:space="preserve"> den datua emaitza jasan duen pertsona eta aztertzen ari garen subjektu aktiboaren artean </w:t>
      </w:r>
      <w:proofErr w:type="spellStart"/>
      <w:r w:rsidRPr="00700B48">
        <w:rPr>
          <w:rFonts w:ascii="Calibri" w:eastAsia="Calibri" w:hAnsi="Calibri" w:cs="Calibri"/>
          <w:b/>
          <w:sz w:val="24"/>
          <w:szCs w:val="24"/>
          <w:lang w:val="eu-ES"/>
        </w:rPr>
        <w:t>menpekotasuna/dependentzia</w:t>
      </w:r>
      <w:proofErr w:type="spellEnd"/>
      <w:r w:rsidRPr="00700B48">
        <w:rPr>
          <w:rFonts w:ascii="Calibri" w:eastAsia="Calibri" w:hAnsi="Calibri" w:cs="Calibri"/>
          <w:b/>
          <w:sz w:val="24"/>
          <w:szCs w:val="24"/>
          <w:lang w:val="eu-ES"/>
        </w:rPr>
        <w:t xml:space="preserve"> dagoen edo ez </w:t>
      </w:r>
      <w:r w:rsidRPr="00700B48">
        <w:rPr>
          <w:rFonts w:ascii="Calibri" w:eastAsia="Calibri" w:hAnsi="Calibri" w:cs="Calibri"/>
          <w:sz w:val="24"/>
          <w:szCs w:val="24"/>
          <w:lang w:val="eu-ES"/>
        </w:rPr>
        <w:t>-----&gt; pertsona horien artean dependentzia edo menpekotasunik dagoen</w:t>
      </w:r>
    </w:p>
    <w:p w:rsidR="00CB0F26" w:rsidRPr="00700B48" w:rsidRDefault="009A6759">
      <w:pPr>
        <w:ind w:left="324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Biktimaren eta</w:t>
      </w:r>
      <w:r w:rsidRPr="00700B48">
        <w:rPr>
          <w:rFonts w:ascii="Calibri" w:eastAsia="Calibri" w:hAnsi="Calibri" w:cs="Calibri"/>
          <w:sz w:val="24"/>
          <w:szCs w:val="24"/>
          <w:lang w:val="eu-ES"/>
        </w:rPr>
        <w:t xml:space="preserve"> subjektu aktiboaren artean  menpekotasuna dagoen edo ez jakin behar da eta horrek esango du barne egoeran gauden edo ez</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lastRenderedPageBreak/>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Elementu hau kasuz </w:t>
      </w:r>
      <w:proofErr w:type="spellStart"/>
      <w:r w:rsidRPr="00700B48">
        <w:rPr>
          <w:rFonts w:ascii="Calibri" w:eastAsia="Calibri" w:hAnsi="Calibri" w:cs="Calibri"/>
          <w:sz w:val="24"/>
          <w:szCs w:val="24"/>
          <w:lang w:val="eu-ES"/>
        </w:rPr>
        <w:t>kasu</w:t>
      </w:r>
      <w:proofErr w:type="spellEnd"/>
      <w:r w:rsidRPr="00700B48">
        <w:rPr>
          <w:rFonts w:ascii="Calibri" w:eastAsia="Calibri" w:hAnsi="Calibri" w:cs="Calibri"/>
          <w:sz w:val="24"/>
          <w:szCs w:val="24"/>
          <w:lang w:val="eu-ES"/>
        </w:rPr>
        <w:t xml:space="preserve"> baloratuko da</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Generikoki esan ohi da berme egoeran aurkitzen direla gurasoak euren seme-ala</w:t>
      </w:r>
      <w:r w:rsidRPr="00700B48">
        <w:rPr>
          <w:rFonts w:ascii="Calibri" w:eastAsia="Calibri" w:hAnsi="Calibri" w:cs="Calibri"/>
          <w:sz w:val="24"/>
          <w:szCs w:val="24"/>
          <w:lang w:val="eu-ES"/>
        </w:rPr>
        <w:t xml:space="preserve">ben ondasun juridikoekiko (bizitza, osotasun </w:t>
      </w:r>
      <w:proofErr w:type="spellStart"/>
      <w:r w:rsidRPr="00700B48">
        <w:rPr>
          <w:rFonts w:ascii="Calibri" w:eastAsia="Calibri" w:hAnsi="Calibri" w:cs="Calibri"/>
          <w:sz w:val="24"/>
          <w:szCs w:val="24"/>
          <w:lang w:val="eu-ES"/>
        </w:rPr>
        <w:t>fisikio…)</w:t>
      </w:r>
      <w:proofErr w:type="spellEnd"/>
      <w:r w:rsidRPr="00700B48">
        <w:rPr>
          <w:rFonts w:ascii="Calibri" w:eastAsia="Calibri" w:hAnsi="Calibri" w:cs="Calibri"/>
          <w:sz w:val="24"/>
          <w:szCs w:val="24"/>
          <w:lang w:val="eu-ES"/>
        </w:rPr>
        <w:t xml:space="preserve">. Halako moldez non seme-alabetako baten ondasun juridikoren bat kaltetuta suertatuz gero emaitza hori bere amari, aitari edo biei kasuz </w:t>
      </w:r>
      <w:proofErr w:type="spellStart"/>
      <w:r w:rsidRPr="00700B48">
        <w:rPr>
          <w:rFonts w:ascii="Calibri" w:eastAsia="Calibri" w:hAnsi="Calibri" w:cs="Calibri"/>
          <w:sz w:val="24"/>
          <w:szCs w:val="24"/>
          <w:lang w:val="eu-ES"/>
        </w:rPr>
        <w:t>kasu</w:t>
      </w:r>
      <w:proofErr w:type="spellEnd"/>
      <w:r w:rsidRPr="00700B48">
        <w:rPr>
          <w:rFonts w:ascii="Calibri" w:eastAsia="Calibri" w:hAnsi="Calibri" w:cs="Calibri"/>
          <w:sz w:val="24"/>
          <w:szCs w:val="24"/>
          <w:lang w:val="eu-ES"/>
        </w:rPr>
        <w:t xml:space="preserve"> leporatuko zaien</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Adibidez, ama batek beste harreman afektibo bat dauka eta  bere bikote berria etxera bizitzera doa. Ama horrek 5 urteko neskatila bat dauka eta bikote berriak neskatila hori sexualki erasotzen du.  </w:t>
      </w:r>
    </w:p>
    <w:p w:rsidR="00CB0F26" w:rsidRPr="00700B48" w:rsidRDefault="009A6759">
      <w:pPr>
        <w:ind w:left="324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Kasu horretan gizonak erantzukizun penala izango du (</w:t>
      </w:r>
      <w:r w:rsidRPr="00700B48">
        <w:rPr>
          <w:rFonts w:ascii="Calibri" w:eastAsia="Calibri" w:hAnsi="Calibri" w:cs="Calibri"/>
          <w:sz w:val="24"/>
          <w:szCs w:val="24"/>
          <w:lang w:val="eu-ES"/>
        </w:rPr>
        <w:t xml:space="preserve">aktiboki eraso sexualak burutzeari aplikagarri zaion tipoa hain zuzen ere, KP 181. </w:t>
      </w:r>
      <w:proofErr w:type="spellStart"/>
      <w:r w:rsidRPr="00700B48">
        <w:rPr>
          <w:rFonts w:ascii="Calibri" w:eastAsia="Calibri" w:hAnsi="Calibri" w:cs="Calibri"/>
          <w:sz w:val="24"/>
          <w:szCs w:val="24"/>
          <w:lang w:val="eu-ES"/>
        </w:rPr>
        <w:t>Art</w:t>
      </w:r>
      <w:proofErr w:type="spellEnd"/>
      <w:r w:rsidRPr="00700B48">
        <w:rPr>
          <w:rFonts w:ascii="Calibri" w:eastAsia="Calibri" w:hAnsi="Calibri" w:cs="Calibri"/>
          <w:sz w:val="24"/>
          <w:szCs w:val="24"/>
          <w:lang w:val="eu-ES"/>
        </w:rPr>
        <w:t xml:space="preserve">). Baina amarentzako kalifikazio penala KP 181/11. </w:t>
      </w:r>
      <w:proofErr w:type="spellStart"/>
      <w:r w:rsidRPr="00700B48">
        <w:rPr>
          <w:rFonts w:ascii="Calibri" w:eastAsia="Calibri" w:hAnsi="Calibri" w:cs="Calibri"/>
          <w:sz w:val="24"/>
          <w:szCs w:val="24"/>
          <w:lang w:val="eu-ES"/>
        </w:rPr>
        <w:t>Artik</w:t>
      </w:r>
      <w:proofErr w:type="spellEnd"/>
      <w:r w:rsidRPr="00700B48">
        <w:rPr>
          <w:rFonts w:ascii="Calibri" w:eastAsia="Calibri" w:hAnsi="Calibri" w:cs="Calibri"/>
          <w:sz w:val="24"/>
          <w:szCs w:val="24"/>
          <w:lang w:val="eu-ES"/>
        </w:rPr>
        <w:t xml:space="preserve"> izango da. Hori horrela ama zigortua izango litzateke ez egitezko </w:t>
      </w:r>
      <w:proofErr w:type="spellStart"/>
      <w:r w:rsidRPr="00700B48">
        <w:rPr>
          <w:rFonts w:ascii="Calibri" w:eastAsia="Calibri" w:hAnsi="Calibri" w:cs="Calibri"/>
          <w:sz w:val="24"/>
          <w:szCs w:val="24"/>
          <w:lang w:val="eu-ES"/>
        </w:rPr>
        <w:t>egiatagatiko</w:t>
      </w:r>
      <w:proofErr w:type="spellEnd"/>
      <w:r w:rsidRPr="00700B48">
        <w:rPr>
          <w:rFonts w:ascii="Calibri" w:eastAsia="Calibri" w:hAnsi="Calibri" w:cs="Calibri"/>
          <w:sz w:val="24"/>
          <w:szCs w:val="24"/>
          <w:lang w:val="eu-ES"/>
        </w:rPr>
        <w:t xml:space="preserve"> abusu sexualengatik; ama zigortua </w:t>
      </w:r>
      <w:r w:rsidRPr="00700B48">
        <w:rPr>
          <w:rFonts w:ascii="Calibri" w:eastAsia="Calibri" w:hAnsi="Calibri" w:cs="Calibri"/>
          <w:sz w:val="24"/>
          <w:szCs w:val="24"/>
          <w:lang w:val="eu-ES"/>
        </w:rPr>
        <w:t xml:space="preserve">izango litzateke eraso sexual horiek ekiditeko ezer </w:t>
      </w:r>
      <w:proofErr w:type="spellStart"/>
      <w:r w:rsidRPr="00700B48">
        <w:rPr>
          <w:rFonts w:ascii="Calibri" w:eastAsia="Calibri" w:hAnsi="Calibri" w:cs="Calibri"/>
          <w:sz w:val="24"/>
          <w:szCs w:val="24"/>
          <w:lang w:val="eu-ES"/>
        </w:rPr>
        <w:t>ez</w:t>
      </w:r>
      <w:proofErr w:type="spellEnd"/>
      <w:r w:rsidRPr="00700B48">
        <w:rPr>
          <w:rFonts w:ascii="Calibri" w:eastAsia="Calibri" w:hAnsi="Calibri" w:cs="Calibri"/>
          <w:sz w:val="24"/>
          <w:szCs w:val="24"/>
          <w:lang w:val="eu-ES"/>
        </w:rPr>
        <w:t xml:space="preserve"> egiteagatik eta bere alabarengan eraso sexualak onartzeagatik. Izan ere, ama bere alabarekiko ondasunekiko berme egoeran dago.</w:t>
      </w:r>
    </w:p>
    <w:p w:rsidR="00CB0F26" w:rsidRPr="00700B48" w:rsidRDefault="009A6759">
      <w:pPr>
        <w:ind w:left="324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Lehendabizi ama berme egoeran dagoen aztertu beharko litzateke  eta ka</w:t>
      </w:r>
      <w:r w:rsidRPr="00700B48">
        <w:rPr>
          <w:rFonts w:ascii="Calibri" w:eastAsia="Calibri" w:hAnsi="Calibri" w:cs="Calibri"/>
          <w:sz w:val="24"/>
          <w:szCs w:val="24"/>
          <w:lang w:val="eu-ES"/>
        </w:rPr>
        <w:t>su honetan badago, ondoren aztertu beharko litzatekeena da emaitza bat ematen den edo ez eta bai kasu honetan ematen da. Azkenik, amak egoera hori ekidin ahal izatea da eta kasu honetan ekidin dezake.</w:t>
      </w:r>
    </w:p>
    <w:p w:rsidR="00CB0F26" w:rsidRPr="00700B48" w:rsidRDefault="009A6759">
      <w:pPr>
        <w:jc w:val="both"/>
        <w:rPr>
          <w:rFonts w:ascii="Calibri" w:eastAsia="Calibri" w:hAnsi="Calibri" w:cs="Calibri"/>
          <w:b/>
          <w:sz w:val="24"/>
          <w:szCs w:val="24"/>
          <w:lang w:val="eu-ES"/>
        </w:rPr>
      </w:pPr>
      <w:r w:rsidRPr="00700B48">
        <w:rPr>
          <w:rFonts w:ascii="Calibri" w:eastAsia="Calibri" w:hAnsi="Calibri" w:cs="Calibri"/>
          <w:b/>
          <w:sz w:val="24"/>
          <w:szCs w:val="24"/>
          <w:lang w:val="eu-ES"/>
        </w:rPr>
        <w:t xml:space="preserve"> </w:t>
      </w:r>
    </w:p>
    <w:p w:rsidR="00CB0F26" w:rsidRPr="00700B48" w:rsidRDefault="009A6759">
      <w:pPr>
        <w:ind w:left="396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Ama berme egoeran dago</w:t>
      </w:r>
    </w:p>
    <w:p w:rsidR="00CB0F26" w:rsidRPr="00700B48" w:rsidRDefault="009A6759">
      <w:pPr>
        <w:ind w:left="396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Emaitza bat sortu da (jarraian aztertuko dugun 2. elementua)</w:t>
      </w:r>
    </w:p>
    <w:p w:rsidR="00CB0F26" w:rsidRPr="00700B48" w:rsidRDefault="009A6759">
      <w:pPr>
        <w:ind w:left="396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Ekidin dezake (jarraian aztertuko dugun 3.  elementua)</w:t>
      </w:r>
    </w:p>
    <w:p w:rsidR="00CB0F26" w:rsidRPr="00700B48" w:rsidRDefault="009A6759">
      <w:pPr>
        <w:ind w:left="360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80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b)</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Arrisku komunitatea</w:t>
      </w:r>
      <w:r w:rsidRPr="00700B48">
        <w:rPr>
          <w:rFonts w:ascii="Calibri" w:eastAsia="Calibri" w:hAnsi="Calibri" w:cs="Calibri"/>
          <w:sz w:val="24"/>
          <w:szCs w:val="24"/>
          <w:lang w:val="eu-ES"/>
        </w:rPr>
        <w:t>:</w:t>
      </w:r>
    </w:p>
    <w:p w:rsidR="00CB0F26" w:rsidRPr="00700B48" w:rsidRDefault="009A6759">
      <w:pPr>
        <w:ind w:left="1440"/>
        <w:jc w:val="both"/>
        <w:rPr>
          <w:rFonts w:ascii="Calibri" w:eastAsia="Calibri" w:hAnsi="Calibri" w:cs="Calibri"/>
          <w:sz w:val="24"/>
          <w:szCs w:val="24"/>
          <w:lang w:val="eu-ES"/>
        </w:rPr>
      </w:pPr>
      <w:r w:rsidRPr="00700B48">
        <w:rPr>
          <w:rFonts w:ascii="Calibri" w:eastAsia="Calibri" w:hAnsi="Calibri" w:cs="Calibri"/>
          <w:sz w:val="24"/>
          <w:szCs w:val="24"/>
          <w:lang w:val="eu-ES"/>
        </w:rPr>
        <w:t>Berriro ere menpekotasunaren elementua dauka oinarri. Biana menpekotasuna beste modu batena sortzen da -</w:t>
      </w:r>
      <w:r w:rsidRPr="00700B48">
        <w:rPr>
          <w:rFonts w:ascii="Calibri" w:eastAsia="Calibri" w:hAnsi="Calibri" w:cs="Calibri"/>
          <w:sz w:val="24"/>
          <w:szCs w:val="24"/>
          <w:lang w:val="eu-ES"/>
        </w:rPr>
        <w:t xml:space="preserve">----&gt; kasu hauetan, </w:t>
      </w:r>
      <w:r w:rsidRPr="00700B48">
        <w:rPr>
          <w:rFonts w:ascii="Calibri" w:eastAsia="Calibri" w:hAnsi="Calibri" w:cs="Calibri"/>
          <w:b/>
          <w:sz w:val="24"/>
          <w:szCs w:val="24"/>
          <w:lang w:val="eu-ES"/>
        </w:rPr>
        <w:t xml:space="preserve">jarduera arriskutsu baten </w:t>
      </w:r>
      <w:r w:rsidRPr="00700B48">
        <w:rPr>
          <w:rFonts w:ascii="Calibri" w:eastAsia="Calibri" w:hAnsi="Calibri" w:cs="Calibri"/>
          <w:b/>
          <w:sz w:val="24"/>
          <w:szCs w:val="24"/>
          <w:u w:val="single"/>
          <w:lang w:val="eu-ES"/>
        </w:rPr>
        <w:t>borondatez</w:t>
      </w:r>
      <w:r w:rsidRPr="00700B48">
        <w:rPr>
          <w:rFonts w:ascii="Calibri" w:eastAsia="Calibri" w:hAnsi="Calibri" w:cs="Calibri"/>
          <w:b/>
          <w:sz w:val="24"/>
          <w:szCs w:val="24"/>
          <w:lang w:val="eu-ES"/>
        </w:rPr>
        <w:t xml:space="preserve"> parte hartzeagatik</w:t>
      </w:r>
      <w:r w:rsidRPr="00700B48">
        <w:rPr>
          <w:rFonts w:ascii="Calibri" w:eastAsia="Calibri" w:hAnsi="Calibri" w:cs="Calibri"/>
          <w:sz w:val="24"/>
          <w:szCs w:val="24"/>
          <w:lang w:val="eu-ES"/>
        </w:rPr>
        <w:t xml:space="preserve"> sortzen da menpekotasuna.</w:t>
      </w:r>
    </w:p>
    <w:p w:rsidR="00CB0F26" w:rsidRPr="00700B48" w:rsidRDefault="009A6759">
      <w:pPr>
        <w:ind w:left="1440"/>
        <w:jc w:val="both"/>
        <w:rPr>
          <w:rFonts w:ascii="Calibri" w:eastAsia="Calibri" w:hAnsi="Calibri" w:cs="Calibri"/>
          <w:b/>
          <w:sz w:val="24"/>
          <w:szCs w:val="24"/>
          <w:lang w:val="eu-ES"/>
        </w:rPr>
      </w:pPr>
      <w:r w:rsidRPr="00700B48">
        <w:rPr>
          <w:rFonts w:ascii="Calibri" w:eastAsia="Calibri" w:hAnsi="Calibri" w:cs="Calibri"/>
          <w:sz w:val="24"/>
          <w:szCs w:val="24"/>
          <w:lang w:val="eu-ES"/>
        </w:rPr>
        <w:t xml:space="preserve">Azken finean, pertsona batek jarduera arriskutsu batek suposatzen duen arriskua </w:t>
      </w:r>
      <w:proofErr w:type="spellStart"/>
      <w:r w:rsidRPr="00700B48">
        <w:rPr>
          <w:rFonts w:ascii="Calibri" w:eastAsia="Calibri" w:hAnsi="Calibri" w:cs="Calibri"/>
          <w:sz w:val="24"/>
          <w:szCs w:val="24"/>
          <w:lang w:val="eu-ES"/>
        </w:rPr>
        <w:t>asumitzen</w:t>
      </w:r>
      <w:proofErr w:type="spellEnd"/>
      <w:r w:rsidRPr="00700B48">
        <w:rPr>
          <w:rFonts w:ascii="Calibri" w:eastAsia="Calibri" w:hAnsi="Calibri" w:cs="Calibri"/>
          <w:sz w:val="24"/>
          <w:szCs w:val="24"/>
          <w:lang w:val="eu-ES"/>
        </w:rPr>
        <w:t xml:space="preserve"> duenean, beharrizan egoeran besteek lagundu ziotelakoan </w:t>
      </w:r>
      <w:proofErr w:type="spellStart"/>
      <w:r w:rsidRPr="00700B48">
        <w:rPr>
          <w:rFonts w:ascii="Calibri" w:eastAsia="Calibri" w:hAnsi="Calibri" w:cs="Calibri"/>
          <w:sz w:val="24"/>
          <w:szCs w:val="24"/>
          <w:lang w:val="eu-ES"/>
        </w:rPr>
        <w:t>asumitze</w:t>
      </w:r>
      <w:r w:rsidRPr="00700B48">
        <w:rPr>
          <w:rFonts w:ascii="Calibri" w:eastAsia="Calibri" w:hAnsi="Calibri" w:cs="Calibri"/>
          <w:sz w:val="24"/>
          <w:szCs w:val="24"/>
          <w:lang w:val="eu-ES"/>
        </w:rPr>
        <w:t>n</w:t>
      </w:r>
      <w:proofErr w:type="spellEnd"/>
      <w:r w:rsidRPr="00700B48">
        <w:rPr>
          <w:rFonts w:ascii="Calibri" w:eastAsia="Calibri" w:hAnsi="Calibri" w:cs="Calibri"/>
          <w:sz w:val="24"/>
          <w:szCs w:val="24"/>
          <w:lang w:val="eu-ES"/>
        </w:rPr>
        <w:t xml:space="preserve"> du. </w:t>
      </w:r>
      <w:r w:rsidRPr="00700B48">
        <w:rPr>
          <w:rFonts w:ascii="Calibri" w:eastAsia="Calibri" w:hAnsi="Calibri" w:cs="Calibri"/>
          <w:b/>
          <w:sz w:val="24"/>
          <w:szCs w:val="24"/>
          <w:lang w:val="eu-ES"/>
        </w:rPr>
        <w:t xml:space="preserve">Borondatezko parte hartzea ezinbesteko eskakizuna da. </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Ad. Goi- mendiko espedizio baten parte hartzea, parte hartzaile denak besteen ondasun juridikoekiko babes egoeran aurkitzen </w:t>
      </w:r>
      <w:r w:rsidRPr="00700B48">
        <w:rPr>
          <w:rFonts w:ascii="Calibri" w:eastAsia="Calibri" w:hAnsi="Calibri" w:cs="Calibri"/>
          <w:sz w:val="24"/>
          <w:szCs w:val="24"/>
          <w:lang w:val="eu-ES"/>
        </w:rPr>
        <w:lastRenderedPageBreak/>
        <w:t xml:space="preserve">dira. Horietariko batek istripua izanez gero, beste </w:t>
      </w:r>
      <w:proofErr w:type="spellStart"/>
      <w:r w:rsidRPr="00700B48">
        <w:rPr>
          <w:rFonts w:ascii="Calibri" w:eastAsia="Calibri" w:hAnsi="Calibri" w:cs="Calibri"/>
          <w:sz w:val="24"/>
          <w:szCs w:val="24"/>
          <w:lang w:val="eu-ES"/>
        </w:rPr>
        <w:t>danak</w:t>
      </w:r>
      <w:proofErr w:type="spellEnd"/>
      <w:r w:rsidRPr="00700B48">
        <w:rPr>
          <w:rFonts w:ascii="Calibri" w:eastAsia="Calibri" w:hAnsi="Calibri" w:cs="Calibri"/>
          <w:sz w:val="24"/>
          <w:szCs w:val="24"/>
          <w:lang w:val="eu-ES"/>
        </w:rPr>
        <w:t xml:space="preserve"> sor</w:t>
      </w:r>
      <w:r w:rsidRPr="00700B48">
        <w:rPr>
          <w:rFonts w:ascii="Calibri" w:eastAsia="Calibri" w:hAnsi="Calibri" w:cs="Calibri"/>
          <w:sz w:val="24"/>
          <w:szCs w:val="24"/>
          <w:lang w:val="eu-ES"/>
        </w:rPr>
        <w:t>osteko beharrean daude.</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Espedizioan borondatez parte hartzean parte-hartzaile denak gainerakoen ondasun juridikoekiko </w:t>
      </w:r>
      <w:proofErr w:type="spellStart"/>
      <w:r w:rsidRPr="00700B48">
        <w:rPr>
          <w:rFonts w:ascii="Calibri" w:eastAsia="Calibri" w:hAnsi="Calibri" w:cs="Calibri"/>
          <w:sz w:val="24"/>
          <w:szCs w:val="24"/>
          <w:lang w:val="eu-ES"/>
        </w:rPr>
        <w:t>garante</w:t>
      </w:r>
      <w:proofErr w:type="spellEnd"/>
      <w:r w:rsidRPr="00700B48">
        <w:rPr>
          <w:rFonts w:ascii="Calibri" w:eastAsia="Calibri" w:hAnsi="Calibri" w:cs="Calibri"/>
          <w:sz w:val="24"/>
          <w:szCs w:val="24"/>
          <w:lang w:val="eu-ES"/>
        </w:rPr>
        <w:t xml:space="preserve"> bihurtzen dira arrisku komunitate baten kide izateagatik.  Menpekotasuna sortzen da egoera </w:t>
      </w:r>
      <w:proofErr w:type="spellStart"/>
      <w:r w:rsidRPr="00700B48">
        <w:rPr>
          <w:rFonts w:ascii="Calibri" w:eastAsia="Calibri" w:hAnsi="Calibri" w:cs="Calibri"/>
          <w:sz w:val="24"/>
          <w:szCs w:val="24"/>
          <w:lang w:val="eu-ES"/>
        </w:rPr>
        <w:t>extremo</w:t>
      </w:r>
      <w:proofErr w:type="spellEnd"/>
      <w:r w:rsidRPr="00700B48">
        <w:rPr>
          <w:rFonts w:ascii="Calibri" w:eastAsia="Calibri" w:hAnsi="Calibri" w:cs="Calibri"/>
          <w:sz w:val="24"/>
          <w:szCs w:val="24"/>
          <w:lang w:val="eu-ES"/>
        </w:rPr>
        <w:t xml:space="preserve"> batean; ezbehar bat g</w:t>
      </w:r>
      <w:r w:rsidRPr="00700B48">
        <w:rPr>
          <w:rFonts w:ascii="Calibri" w:eastAsia="Calibri" w:hAnsi="Calibri" w:cs="Calibri"/>
          <w:sz w:val="24"/>
          <w:szCs w:val="24"/>
          <w:lang w:val="eu-ES"/>
        </w:rPr>
        <w:t xml:space="preserve">ertatu ezean espedizioko gainerako pertsonak </w:t>
      </w:r>
      <w:proofErr w:type="spellStart"/>
      <w:r w:rsidRPr="00700B48">
        <w:rPr>
          <w:rFonts w:ascii="Calibri" w:eastAsia="Calibri" w:hAnsi="Calibri" w:cs="Calibri"/>
          <w:sz w:val="24"/>
          <w:szCs w:val="24"/>
          <w:lang w:val="eu-ES"/>
        </w:rPr>
        <w:t>garante</w:t>
      </w:r>
      <w:proofErr w:type="spellEnd"/>
      <w:r w:rsidRPr="00700B48">
        <w:rPr>
          <w:rFonts w:ascii="Calibri" w:eastAsia="Calibri" w:hAnsi="Calibri" w:cs="Calibri"/>
          <w:sz w:val="24"/>
          <w:szCs w:val="24"/>
          <w:lang w:val="eu-ES"/>
        </w:rPr>
        <w:t xml:space="preserve"> izango dira pertsona horrekiko eta erantzule. Adibidez, jauzi egiten bada besteak salbatzen saiatu behar dira bestela penalki zigorgarria izan daiteke; euren bizia arriskuan jartzen ez badute</w:t>
      </w:r>
    </w:p>
    <w:p w:rsidR="00CB0F26" w:rsidRPr="00700B48" w:rsidRDefault="009A6759">
      <w:pPr>
        <w:ind w:left="21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800" w:hanging="360"/>
        <w:jc w:val="both"/>
        <w:rPr>
          <w:rFonts w:ascii="Calibri" w:eastAsia="Calibri" w:hAnsi="Calibri" w:cs="Calibri"/>
          <w:b/>
          <w:sz w:val="24"/>
          <w:szCs w:val="24"/>
          <w:lang w:val="eu-ES"/>
        </w:rPr>
      </w:pPr>
      <w:r w:rsidRPr="00700B48">
        <w:rPr>
          <w:rFonts w:ascii="Calibri" w:eastAsia="Calibri" w:hAnsi="Calibri" w:cs="Calibri"/>
          <w:b/>
          <w:sz w:val="24"/>
          <w:szCs w:val="24"/>
          <w:lang w:val="eu-ES"/>
        </w:rPr>
        <w:t>c)</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O</w:t>
      </w:r>
      <w:r w:rsidRPr="00700B48">
        <w:rPr>
          <w:rFonts w:ascii="Calibri" w:eastAsia="Calibri" w:hAnsi="Calibri" w:cs="Calibri"/>
          <w:b/>
          <w:sz w:val="24"/>
          <w:szCs w:val="24"/>
          <w:lang w:val="eu-ES"/>
        </w:rPr>
        <w:t xml:space="preserve">ndasun juridiko baten babes funtzioaz </w:t>
      </w:r>
      <w:r w:rsidRPr="00700B48">
        <w:rPr>
          <w:rFonts w:ascii="Calibri" w:eastAsia="Calibri" w:hAnsi="Calibri" w:cs="Calibri"/>
          <w:b/>
          <w:i/>
          <w:sz w:val="24"/>
          <w:szCs w:val="24"/>
          <w:lang w:val="eu-ES"/>
        </w:rPr>
        <w:t>borondatezko gain-hartzea</w:t>
      </w:r>
      <w:r w:rsidRPr="00700B48">
        <w:rPr>
          <w:rFonts w:ascii="Calibri" w:eastAsia="Calibri" w:hAnsi="Calibri" w:cs="Calibri"/>
          <w:b/>
          <w:sz w:val="24"/>
          <w:szCs w:val="24"/>
          <w:lang w:val="eu-ES"/>
        </w:rPr>
        <w:t>:</w:t>
      </w:r>
    </w:p>
    <w:p w:rsidR="00CB0F26" w:rsidRPr="00700B48" w:rsidRDefault="009A6759">
      <w:pPr>
        <w:ind w:left="1420" w:firstLine="20"/>
        <w:jc w:val="both"/>
        <w:rPr>
          <w:rFonts w:ascii="Calibri" w:eastAsia="Calibri" w:hAnsi="Calibri" w:cs="Calibri"/>
          <w:sz w:val="24"/>
          <w:szCs w:val="24"/>
          <w:lang w:val="eu-ES"/>
        </w:rPr>
      </w:pPr>
      <w:proofErr w:type="spellStart"/>
      <w:r w:rsidRPr="00700B48">
        <w:rPr>
          <w:rFonts w:ascii="Calibri" w:eastAsia="Calibri" w:hAnsi="Calibri" w:cs="Calibri"/>
          <w:sz w:val="24"/>
          <w:szCs w:val="24"/>
          <w:lang w:val="eu-ES"/>
        </w:rPr>
        <w:t>Supuesto</w:t>
      </w:r>
      <w:proofErr w:type="spellEnd"/>
      <w:r w:rsidRPr="00700B48">
        <w:rPr>
          <w:rFonts w:ascii="Calibri" w:eastAsia="Calibri" w:hAnsi="Calibri" w:cs="Calibri"/>
          <w:sz w:val="24"/>
          <w:szCs w:val="24"/>
          <w:lang w:val="eu-ES"/>
        </w:rPr>
        <w:t xml:space="preserve"> hauetan, borondatea eta </w:t>
      </w:r>
      <w:proofErr w:type="spellStart"/>
      <w:r w:rsidRPr="00700B48">
        <w:rPr>
          <w:rFonts w:ascii="Calibri" w:eastAsia="Calibri" w:hAnsi="Calibri" w:cs="Calibri"/>
          <w:sz w:val="24"/>
          <w:szCs w:val="24"/>
          <w:lang w:val="eu-ES"/>
        </w:rPr>
        <w:t>erabakiorra</w:t>
      </w:r>
      <w:proofErr w:type="spellEnd"/>
      <w:r w:rsidRPr="00700B48">
        <w:rPr>
          <w:rFonts w:ascii="Calibri" w:eastAsia="Calibri" w:hAnsi="Calibri" w:cs="Calibri"/>
          <w:sz w:val="24"/>
          <w:szCs w:val="24"/>
          <w:lang w:val="eu-ES"/>
        </w:rPr>
        <w:t xml:space="preserve"> den menpekotasunaren elementuak elkartzen dira. Euren berezitasuna hurrengoan datza: </w:t>
      </w:r>
      <w:r w:rsidRPr="00700B48">
        <w:rPr>
          <w:rFonts w:ascii="Calibri" w:eastAsia="Calibri" w:hAnsi="Calibri" w:cs="Calibri"/>
          <w:sz w:val="24"/>
          <w:szCs w:val="24"/>
          <w:u w:val="single"/>
          <w:lang w:val="eu-ES"/>
        </w:rPr>
        <w:t xml:space="preserve">pertsona batek bere babesa borondatez eskaintzen duenean, beste pertsonengan sortzen duen </w:t>
      </w:r>
      <w:proofErr w:type="spellStart"/>
      <w:r w:rsidRPr="00700B48">
        <w:rPr>
          <w:rFonts w:ascii="Calibri" w:eastAsia="Calibri" w:hAnsi="Calibri" w:cs="Calibri"/>
          <w:sz w:val="24"/>
          <w:szCs w:val="24"/>
          <w:u w:val="single"/>
          <w:lang w:val="eu-ES"/>
        </w:rPr>
        <w:t>konfidantzak</w:t>
      </w:r>
      <w:proofErr w:type="spellEnd"/>
      <w:r w:rsidRPr="00700B48">
        <w:rPr>
          <w:rFonts w:ascii="Calibri" w:eastAsia="Calibri" w:hAnsi="Calibri" w:cs="Calibri"/>
          <w:sz w:val="24"/>
          <w:szCs w:val="24"/>
          <w:u w:val="single"/>
          <w:lang w:val="eu-ES"/>
        </w:rPr>
        <w:t xml:space="preserve"> arrisku gehiago </w:t>
      </w:r>
      <w:proofErr w:type="spellStart"/>
      <w:r w:rsidRPr="00700B48">
        <w:rPr>
          <w:rFonts w:ascii="Calibri" w:eastAsia="Calibri" w:hAnsi="Calibri" w:cs="Calibri"/>
          <w:sz w:val="24"/>
          <w:szCs w:val="24"/>
          <w:u w:val="single"/>
          <w:lang w:val="eu-ES"/>
        </w:rPr>
        <w:t>asumitzera</w:t>
      </w:r>
      <w:proofErr w:type="spellEnd"/>
      <w:r w:rsidRPr="00700B48">
        <w:rPr>
          <w:rFonts w:ascii="Calibri" w:eastAsia="Calibri" w:hAnsi="Calibri" w:cs="Calibri"/>
          <w:sz w:val="24"/>
          <w:szCs w:val="24"/>
          <w:u w:val="single"/>
          <w:lang w:val="eu-ES"/>
        </w:rPr>
        <w:t xml:space="preserve">  eramatean edo hartuko zituen prebentzio neurriak ez hartzean</w:t>
      </w:r>
      <w:r w:rsidRPr="00700B48">
        <w:rPr>
          <w:rFonts w:ascii="Calibri" w:eastAsia="Calibri" w:hAnsi="Calibri" w:cs="Calibri"/>
          <w:sz w:val="24"/>
          <w:szCs w:val="24"/>
          <w:lang w:val="eu-ES"/>
        </w:rPr>
        <w:t>.</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Adibidez: Igeriketa irakaslearengan sortzen den babes</w:t>
      </w:r>
      <w:r w:rsidRPr="00700B48">
        <w:rPr>
          <w:rFonts w:ascii="Calibri" w:eastAsia="Calibri" w:hAnsi="Calibri" w:cs="Calibri"/>
          <w:sz w:val="24"/>
          <w:szCs w:val="24"/>
          <w:lang w:val="eu-ES"/>
        </w:rPr>
        <w:t xml:space="preserve"> egoera berari </w:t>
      </w:r>
      <w:proofErr w:type="spellStart"/>
      <w:r w:rsidRPr="00700B48">
        <w:rPr>
          <w:rFonts w:ascii="Calibri" w:eastAsia="Calibri" w:hAnsi="Calibri" w:cs="Calibri"/>
          <w:sz w:val="24"/>
          <w:szCs w:val="24"/>
          <w:lang w:val="eu-ES"/>
        </w:rPr>
        <w:t>konfidatutako</w:t>
      </w:r>
      <w:proofErr w:type="spellEnd"/>
      <w:r w:rsidRPr="00700B48">
        <w:rPr>
          <w:rFonts w:ascii="Calibri" w:eastAsia="Calibri" w:hAnsi="Calibri" w:cs="Calibri"/>
          <w:sz w:val="24"/>
          <w:szCs w:val="24"/>
          <w:lang w:val="eu-ES"/>
        </w:rPr>
        <w:t xml:space="preserve"> umeekiko berdin istripua eduki duen biktimaz borondatez beren gain hartzen duenak eta </w:t>
      </w:r>
      <w:proofErr w:type="spellStart"/>
      <w:r w:rsidRPr="00700B48">
        <w:rPr>
          <w:rFonts w:ascii="Calibri" w:eastAsia="Calibri" w:hAnsi="Calibri" w:cs="Calibri"/>
          <w:sz w:val="24"/>
          <w:szCs w:val="24"/>
          <w:lang w:val="eu-ES"/>
        </w:rPr>
        <w:t>eskutatu</w:t>
      </w:r>
      <w:proofErr w:type="spellEnd"/>
      <w:r w:rsidRPr="00700B48">
        <w:rPr>
          <w:rFonts w:ascii="Calibri" w:eastAsia="Calibri" w:hAnsi="Calibri" w:cs="Calibri"/>
          <w:sz w:val="24"/>
          <w:szCs w:val="24"/>
          <w:lang w:val="eu-ES"/>
        </w:rPr>
        <w:t xml:space="preserve"> egiten duena, modu horretan inguruan zeuden beste batzuek sorostea ekiditen duenean, biktima hil egiten delarik.</w:t>
      </w:r>
    </w:p>
    <w:p w:rsidR="00CB0F26" w:rsidRPr="00700B48" w:rsidRDefault="009A6759">
      <w:pPr>
        <w:ind w:left="25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Ama bat b</w:t>
      </w:r>
      <w:r w:rsidRPr="00700B48">
        <w:rPr>
          <w:rFonts w:ascii="Calibri" w:eastAsia="Calibri" w:hAnsi="Calibri" w:cs="Calibri"/>
          <w:sz w:val="24"/>
          <w:szCs w:val="24"/>
          <w:lang w:val="eu-ES"/>
        </w:rPr>
        <w:t>ere alabarekin parkean dagoela erosketa bat egitera joan behar da eta umea beste pertsona baten zaintzapean uzten du; pertsona horrek umearen ondasun juridikoen babes funtzioa borondatez bere gain hartzen du</w:t>
      </w:r>
    </w:p>
    <w:p w:rsidR="00CB0F26" w:rsidRPr="00700B48" w:rsidRDefault="009A6759">
      <w:pPr>
        <w:ind w:left="21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440" w:hanging="360"/>
        <w:jc w:val="both"/>
        <w:rPr>
          <w:rFonts w:ascii="Calibri" w:eastAsia="Calibri" w:hAnsi="Calibri" w:cs="Calibri"/>
          <w:b/>
          <w:sz w:val="24"/>
          <w:szCs w:val="24"/>
          <w:u w:val="single"/>
          <w:lang w:val="eu-ES"/>
        </w:rPr>
      </w:pPr>
      <w:r w:rsidRPr="00700B48">
        <w:rPr>
          <w:rFonts w:ascii="Calibri" w:eastAsia="Calibri" w:hAnsi="Calibri" w:cs="Calibri"/>
          <w:b/>
          <w:sz w:val="24"/>
          <w:szCs w:val="24"/>
          <w:lang w:val="eu-ES"/>
        </w:rPr>
        <w:t>B.</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u w:val="single"/>
          <w:lang w:val="eu-ES"/>
        </w:rPr>
        <w:t>Arrisku iturri baten kontrol funtzio</w:t>
      </w:r>
      <w:r w:rsidRPr="00700B48">
        <w:rPr>
          <w:rFonts w:ascii="Calibri" w:eastAsia="Calibri" w:hAnsi="Calibri" w:cs="Calibri"/>
          <w:b/>
          <w:sz w:val="24"/>
          <w:szCs w:val="24"/>
          <w:u w:val="single"/>
          <w:lang w:val="eu-ES"/>
        </w:rPr>
        <w:t>a</w:t>
      </w:r>
    </w:p>
    <w:p w:rsidR="00CB0F26" w:rsidRPr="00700B48" w:rsidRDefault="009A6759">
      <w:pPr>
        <w:ind w:left="700" w:firstLine="2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Atal honetan, arrisku iturri bat sortu edo ardurapean daukanaren babes egoerazko </w:t>
      </w:r>
      <w:proofErr w:type="spellStart"/>
      <w:r w:rsidRPr="00700B48">
        <w:rPr>
          <w:rFonts w:ascii="Calibri" w:eastAsia="Calibri" w:hAnsi="Calibri" w:cs="Calibri"/>
          <w:sz w:val="24"/>
          <w:szCs w:val="24"/>
          <w:lang w:val="eu-ES"/>
        </w:rPr>
        <w:t>supuestoak</w:t>
      </w:r>
      <w:proofErr w:type="spellEnd"/>
      <w:r w:rsidRPr="00700B48">
        <w:rPr>
          <w:rFonts w:ascii="Calibri" w:eastAsia="Calibri" w:hAnsi="Calibri" w:cs="Calibri"/>
          <w:sz w:val="24"/>
          <w:szCs w:val="24"/>
          <w:lang w:val="eu-ES"/>
        </w:rPr>
        <w:t xml:space="preserve"> sartzen dira.</w:t>
      </w:r>
    </w:p>
    <w:p w:rsidR="00CB0F26" w:rsidRPr="00700B48" w:rsidRDefault="009A6759">
      <w:pPr>
        <w:ind w:firstLine="700"/>
        <w:jc w:val="both"/>
        <w:rPr>
          <w:rFonts w:ascii="Calibri" w:eastAsia="Calibri" w:hAnsi="Calibri" w:cs="Calibri"/>
          <w:sz w:val="24"/>
          <w:szCs w:val="24"/>
          <w:lang w:val="eu-ES"/>
        </w:rPr>
      </w:pPr>
      <w:proofErr w:type="spellStart"/>
      <w:r w:rsidRPr="00700B48">
        <w:rPr>
          <w:rFonts w:ascii="Calibri" w:eastAsia="Calibri" w:hAnsi="Calibri" w:cs="Calibri"/>
          <w:sz w:val="24"/>
          <w:szCs w:val="24"/>
          <w:lang w:val="eu-ES"/>
        </w:rPr>
        <w:t>Azpisupuestoak</w:t>
      </w:r>
      <w:proofErr w:type="spellEnd"/>
      <w:r w:rsidRPr="00700B48">
        <w:rPr>
          <w:rFonts w:ascii="Calibri" w:eastAsia="Calibri" w:hAnsi="Calibri" w:cs="Calibri"/>
          <w:sz w:val="24"/>
          <w:szCs w:val="24"/>
          <w:lang w:val="eu-ES"/>
        </w:rPr>
        <w:t>:</w:t>
      </w:r>
    </w:p>
    <w:p w:rsidR="00CB0F26" w:rsidRPr="00700B48" w:rsidRDefault="009A6759">
      <w:pPr>
        <w:ind w:left="14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a)</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 xml:space="preserve"> Aurreko jarduera</w:t>
      </w:r>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injerentzia</w:t>
      </w:r>
      <w:proofErr w:type="spellEnd"/>
      <w:r w:rsidRPr="00700B48">
        <w:rPr>
          <w:rFonts w:ascii="Calibri" w:eastAsia="Calibri" w:hAnsi="Calibri" w:cs="Calibri"/>
          <w:sz w:val="24"/>
          <w:szCs w:val="24"/>
          <w:lang w:val="eu-ES"/>
        </w:rPr>
        <w:t>)</w:t>
      </w:r>
    </w:p>
    <w:p w:rsidR="00CB0F26" w:rsidRPr="00700B48" w:rsidRDefault="009A6759">
      <w:pPr>
        <w:ind w:left="10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Tradizionalki, aurreko jarduera baten bidez, ondasun juridiko batetiko arrisku egoera bat sortzen duenak arriskua lesio ez bihurtzeko behartuta dagoela ulertu ohi da; hau da tradizionalki onartuta dagoen </w:t>
      </w:r>
      <w:proofErr w:type="spellStart"/>
      <w:r w:rsidRPr="00700B48">
        <w:rPr>
          <w:rFonts w:ascii="Calibri" w:eastAsia="Calibri" w:hAnsi="Calibri" w:cs="Calibri"/>
          <w:sz w:val="24"/>
          <w:szCs w:val="24"/>
          <w:lang w:val="eu-ES"/>
        </w:rPr>
        <w:t>supuestoa</w:t>
      </w:r>
      <w:proofErr w:type="spellEnd"/>
      <w:r w:rsidRPr="00700B48">
        <w:rPr>
          <w:rFonts w:ascii="Calibri" w:eastAsia="Calibri" w:hAnsi="Calibri" w:cs="Calibri"/>
          <w:sz w:val="24"/>
          <w:szCs w:val="24"/>
          <w:lang w:val="eu-ES"/>
        </w:rPr>
        <w:t xml:space="preserve"> da. Bestela, lesio horrengatik erantzun be</w:t>
      </w:r>
      <w:r w:rsidRPr="00700B48">
        <w:rPr>
          <w:rFonts w:ascii="Calibri" w:eastAsia="Calibri" w:hAnsi="Calibri" w:cs="Calibri"/>
          <w:sz w:val="24"/>
          <w:szCs w:val="24"/>
          <w:lang w:val="eu-ES"/>
        </w:rPr>
        <w:t xml:space="preserve">harko du egite baten bidez sortu izan balu bezala.  </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Tradizionalki, aurreko jarduera baten bidez, ondasun juridiko batetiko arrisku egoera bat sortzen duenak arriskua lesio ez bihurtzeko behartuta dagoela ulertu ohi da. Bestela, lesio horrengatik</w:t>
      </w:r>
      <w:r w:rsidRPr="00700B48">
        <w:rPr>
          <w:rFonts w:ascii="Calibri" w:eastAsia="Calibri" w:hAnsi="Calibri" w:cs="Calibri"/>
          <w:sz w:val="24"/>
          <w:szCs w:val="24"/>
          <w:lang w:val="eu-ES"/>
        </w:rPr>
        <w:t xml:space="preserve"> erantzun beharko du egite baten bidez sortu izan balitu bezala</w:t>
      </w:r>
    </w:p>
    <w:p w:rsidR="00CB0F26" w:rsidRPr="00700B48" w:rsidRDefault="009A6759">
      <w:pPr>
        <w:ind w:left="1060"/>
        <w:jc w:val="both"/>
        <w:rPr>
          <w:rFonts w:ascii="Calibri" w:eastAsia="Calibri" w:hAnsi="Calibri" w:cs="Calibri"/>
          <w:sz w:val="24"/>
          <w:szCs w:val="24"/>
          <w:lang w:val="eu-ES"/>
        </w:rPr>
      </w:pPr>
      <w:r w:rsidRPr="00700B48">
        <w:rPr>
          <w:rFonts w:ascii="Calibri" w:eastAsia="Calibri" w:hAnsi="Calibri" w:cs="Calibri"/>
          <w:sz w:val="24"/>
          <w:szCs w:val="24"/>
          <w:lang w:val="eu-ES"/>
        </w:rPr>
        <w:lastRenderedPageBreak/>
        <w:t xml:space="preserve">Adibidez, oinezko bat kotxez harrapatzen duen pertsonak ihes egiten badu, biktima hiltzen delarik, </w:t>
      </w:r>
      <w:proofErr w:type="spellStart"/>
      <w:r w:rsidRPr="00700B48">
        <w:rPr>
          <w:rFonts w:ascii="Calibri" w:eastAsia="Calibri" w:hAnsi="Calibri" w:cs="Calibri"/>
          <w:sz w:val="24"/>
          <w:szCs w:val="24"/>
          <w:lang w:val="eu-ES"/>
        </w:rPr>
        <w:t>zuhurtzigabekeria</w:t>
      </w:r>
      <w:proofErr w:type="spellEnd"/>
      <w:r w:rsidRPr="00700B48">
        <w:rPr>
          <w:rFonts w:ascii="Calibri" w:eastAsia="Calibri" w:hAnsi="Calibri" w:cs="Calibri"/>
          <w:sz w:val="24"/>
          <w:szCs w:val="24"/>
          <w:lang w:val="eu-ES"/>
        </w:rPr>
        <w:t xml:space="preserve"> edo doluzko, gizahilketagatik erantzulea izango da (KP 138/11.2 b)</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Erantzule da aldez aurretiko jardueragatik, eta aldez aurretiko jarduera harrapatu izana da</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Handik pasatzen ari den </w:t>
      </w:r>
      <w:proofErr w:type="spellStart"/>
      <w:r w:rsidRPr="00700B48">
        <w:rPr>
          <w:rFonts w:ascii="Calibri" w:eastAsia="Calibri" w:hAnsi="Calibri" w:cs="Calibri"/>
          <w:sz w:val="24"/>
          <w:szCs w:val="24"/>
          <w:lang w:val="eu-ES"/>
        </w:rPr>
        <w:t>persona</w:t>
      </w:r>
      <w:proofErr w:type="spellEnd"/>
      <w:r w:rsidRPr="00700B48">
        <w:rPr>
          <w:rFonts w:ascii="Calibri" w:eastAsia="Calibri" w:hAnsi="Calibri" w:cs="Calibri"/>
          <w:sz w:val="24"/>
          <w:szCs w:val="24"/>
          <w:lang w:val="eu-ES"/>
        </w:rPr>
        <w:t xml:space="preserve"> batek harrapaketa ikusten badu baina alde egiten badu edo begiratzen gelditzen bada, pertsona horrek jasoko lukeen kalif</w:t>
      </w:r>
      <w:r w:rsidRPr="00700B48">
        <w:rPr>
          <w:rFonts w:ascii="Calibri" w:eastAsia="Calibri" w:hAnsi="Calibri" w:cs="Calibri"/>
          <w:sz w:val="24"/>
          <w:szCs w:val="24"/>
          <w:lang w:val="eu-ES"/>
        </w:rPr>
        <w:t xml:space="preserve">ikazio juridiko penala: ez egite bat da; </w:t>
      </w:r>
      <w:proofErr w:type="spellStart"/>
      <w:r w:rsidRPr="00700B48">
        <w:rPr>
          <w:rFonts w:ascii="Calibri" w:eastAsia="Calibri" w:hAnsi="Calibri" w:cs="Calibri"/>
          <w:sz w:val="24"/>
          <w:szCs w:val="24"/>
          <w:lang w:val="eu-ES"/>
        </w:rPr>
        <w:t>omision</w:t>
      </w:r>
      <w:proofErr w:type="spellEnd"/>
      <w:r w:rsidRPr="00700B48">
        <w:rPr>
          <w:rFonts w:ascii="Calibri" w:eastAsia="Calibri" w:hAnsi="Calibri" w:cs="Calibri"/>
          <w:sz w:val="24"/>
          <w:szCs w:val="24"/>
          <w:lang w:val="eu-ES"/>
        </w:rPr>
        <w:t xml:space="preserve"> de </w:t>
      </w:r>
      <w:proofErr w:type="spellStart"/>
      <w:r w:rsidRPr="00700B48">
        <w:rPr>
          <w:rFonts w:ascii="Calibri" w:eastAsia="Calibri" w:hAnsi="Calibri" w:cs="Calibri"/>
          <w:sz w:val="24"/>
          <w:szCs w:val="24"/>
          <w:lang w:val="eu-ES"/>
        </w:rPr>
        <w:t>socorro</w:t>
      </w:r>
      <w:proofErr w:type="spellEnd"/>
      <w:r w:rsidRPr="00700B48">
        <w:rPr>
          <w:rFonts w:ascii="Calibri" w:eastAsia="Calibri" w:hAnsi="Calibri" w:cs="Calibri"/>
          <w:sz w:val="24"/>
          <w:szCs w:val="24"/>
          <w:lang w:val="eu-ES"/>
        </w:rPr>
        <w:t xml:space="preserve"> hain zuzen ere</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Zein da bi pertsona horien arteko desberdintasuna batek </w:t>
      </w:r>
      <w:proofErr w:type="spellStart"/>
      <w:r w:rsidRPr="00700B48">
        <w:rPr>
          <w:rFonts w:ascii="Calibri" w:eastAsia="Calibri" w:hAnsi="Calibri" w:cs="Calibri"/>
          <w:sz w:val="24"/>
          <w:szCs w:val="24"/>
          <w:lang w:val="eu-ES"/>
        </w:rPr>
        <w:t>zuhurtziagabekeriazko</w:t>
      </w:r>
      <w:proofErr w:type="spellEnd"/>
      <w:r w:rsidRPr="00700B48">
        <w:rPr>
          <w:rFonts w:ascii="Calibri" w:eastAsia="Calibri" w:hAnsi="Calibri" w:cs="Calibri"/>
          <w:sz w:val="24"/>
          <w:szCs w:val="24"/>
          <w:lang w:val="eu-ES"/>
        </w:rPr>
        <w:t xml:space="preserve"> giza hilketagatik erantzuteko eta besteak sorosteko beharra ez betetzeagatik erantzuteko? Hau da, kalifikazio juridikoa desberdina izateko?</w:t>
      </w:r>
    </w:p>
    <w:p w:rsidR="00CB0F26" w:rsidRPr="00700B48" w:rsidRDefault="009A6759">
      <w:pPr>
        <w:ind w:left="178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Desberdintasuna </w:t>
      </w:r>
      <w:proofErr w:type="spellStart"/>
      <w:r w:rsidRPr="00700B48">
        <w:rPr>
          <w:rFonts w:ascii="Calibri" w:eastAsia="Calibri" w:hAnsi="Calibri" w:cs="Calibri"/>
          <w:sz w:val="24"/>
          <w:szCs w:val="24"/>
          <w:lang w:val="eu-ES"/>
        </w:rPr>
        <w:t>arrapaketan</w:t>
      </w:r>
      <w:proofErr w:type="spellEnd"/>
      <w:r w:rsidRPr="00700B48">
        <w:rPr>
          <w:rFonts w:ascii="Calibri" w:eastAsia="Calibri" w:hAnsi="Calibri" w:cs="Calibri"/>
          <w:sz w:val="24"/>
          <w:szCs w:val="24"/>
          <w:lang w:val="eu-ES"/>
        </w:rPr>
        <w:t xml:space="preserve"> dago; gida</w:t>
      </w:r>
      <w:r w:rsidRPr="00700B48">
        <w:rPr>
          <w:rFonts w:ascii="Calibri" w:eastAsia="Calibri" w:hAnsi="Calibri" w:cs="Calibri"/>
          <w:sz w:val="24"/>
          <w:szCs w:val="24"/>
          <w:lang w:val="eu-ES"/>
        </w:rPr>
        <w:t xml:space="preserve">riak sortu du harrapatutako </w:t>
      </w:r>
      <w:proofErr w:type="spellStart"/>
      <w:r w:rsidRPr="00700B48">
        <w:rPr>
          <w:rFonts w:ascii="Calibri" w:eastAsia="Calibri" w:hAnsi="Calibri" w:cs="Calibri"/>
          <w:sz w:val="24"/>
          <w:szCs w:val="24"/>
          <w:lang w:val="eu-ES"/>
        </w:rPr>
        <w:t>persona</w:t>
      </w:r>
      <w:proofErr w:type="spellEnd"/>
      <w:r w:rsidRPr="00700B48">
        <w:rPr>
          <w:rFonts w:ascii="Calibri" w:eastAsia="Calibri" w:hAnsi="Calibri" w:cs="Calibri"/>
          <w:sz w:val="24"/>
          <w:szCs w:val="24"/>
          <w:lang w:val="eu-ES"/>
        </w:rPr>
        <w:t xml:space="preserve"> hiltzeko arriskua. Beraz, Gidariak eta bere esku dagoen guztia egiten ez badu berari leporatuko zaio erantzukizun guztia berak zabaldu duelako harrapatutako pertsonari gertatu ahal zaionaren prozesua. Ondorioz, gidaria b</w:t>
      </w:r>
      <w:r w:rsidRPr="00700B48">
        <w:rPr>
          <w:rFonts w:ascii="Calibri" w:eastAsia="Calibri" w:hAnsi="Calibri" w:cs="Calibri"/>
          <w:sz w:val="24"/>
          <w:szCs w:val="24"/>
          <w:lang w:val="eu-ES"/>
        </w:rPr>
        <w:t>iktimaren ondasun juridikoarekiko berme egoeran dago</w:t>
      </w:r>
    </w:p>
    <w:p w:rsidR="00CB0F26" w:rsidRPr="00700B48" w:rsidRDefault="009A6759">
      <w:pPr>
        <w:ind w:left="1780"/>
        <w:jc w:val="both"/>
        <w:rPr>
          <w:rFonts w:ascii="Calibri" w:eastAsia="Calibri" w:hAnsi="Calibri" w:cs="Calibri"/>
          <w:sz w:val="24"/>
          <w:szCs w:val="24"/>
          <w:lang w:val="eu-ES"/>
        </w:rPr>
      </w:pPr>
      <w:proofErr w:type="spellStart"/>
      <w:r w:rsidRPr="00700B48">
        <w:rPr>
          <w:rFonts w:ascii="Calibri" w:eastAsia="Calibri" w:hAnsi="Calibri" w:cs="Calibri"/>
          <w:sz w:val="24"/>
          <w:szCs w:val="24"/>
          <w:lang w:val="eu-ES"/>
        </w:rPr>
        <w:t>Paseanteak</w:t>
      </w:r>
      <w:proofErr w:type="spellEnd"/>
      <w:r w:rsidRPr="00700B48">
        <w:rPr>
          <w:rFonts w:ascii="Calibri" w:eastAsia="Calibri" w:hAnsi="Calibri" w:cs="Calibri"/>
          <w:sz w:val="24"/>
          <w:szCs w:val="24"/>
          <w:lang w:val="eu-ES"/>
        </w:rPr>
        <w:t xml:space="preserve"> ordea ez du arriskua sortu eta ez dago harrapatua izan denaren ondasun juridikoekiko berme egoeran. Egozpen objektiboaren lehenengo baldintza arrisku bat sortzea da, eta </w:t>
      </w:r>
      <w:proofErr w:type="spellStart"/>
      <w:r w:rsidRPr="00700B48">
        <w:rPr>
          <w:rFonts w:ascii="Calibri" w:eastAsia="Calibri" w:hAnsi="Calibri" w:cs="Calibri"/>
          <w:sz w:val="24"/>
          <w:szCs w:val="24"/>
          <w:lang w:val="eu-ES"/>
        </w:rPr>
        <w:t>paseanetak</w:t>
      </w:r>
      <w:proofErr w:type="spellEnd"/>
      <w:r w:rsidRPr="00700B48">
        <w:rPr>
          <w:rFonts w:ascii="Calibri" w:eastAsia="Calibri" w:hAnsi="Calibri" w:cs="Calibri"/>
          <w:sz w:val="24"/>
          <w:szCs w:val="24"/>
          <w:lang w:val="eu-ES"/>
        </w:rPr>
        <w:t xml:space="preserve"> ez du arris</w:t>
      </w:r>
      <w:r w:rsidRPr="00700B48">
        <w:rPr>
          <w:rFonts w:ascii="Calibri" w:eastAsia="Calibri" w:hAnsi="Calibri" w:cs="Calibri"/>
          <w:sz w:val="24"/>
          <w:szCs w:val="24"/>
          <w:lang w:val="eu-ES"/>
        </w:rPr>
        <w:t xml:space="preserve">kua sortu. Hortaz, </w:t>
      </w:r>
      <w:proofErr w:type="spellStart"/>
      <w:r w:rsidRPr="00700B48">
        <w:rPr>
          <w:rFonts w:ascii="Calibri" w:eastAsia="Calibri" w:hAnsi="Calibri" w:cs="Calibri"/>
          <w:sz w:val="24"/>
          <w:szCs w:val="24"/>
          <w:lang w:val="eu-ES"/>
        </w:rPr>
        <w:t>paseantea</w:t>
      </w:r>
      <w:proofErr w:type="spellEnd"/>
      <w:r w:rsidRPr="00700B48">
        <w:rPr>
          <w:rFonts w:ascii="Calibri" w:eastAsia="Calibri" w:hAnsi="Calibri" w:cs="Calibri"/>
          <w:sz w:val="24"/>
          <w:szCs w:val="24"/>
          <w:lang w:val="eu-ES"/>
        </w:rPr>
        <w:t xml:space="preserve"> sorospen ezagatik zigortu daiteke baina ezin zaio heriotza egotzi.</w:t>
      </w:r>
    </w:p>
    <w:p w:rsidR="00CB0F26" w:rsidRPr="00700B48" w:rsidRDefault="009A6759">
      <w:pPr>
        <w:ind w:left="360" w:firstLine="700"/>
        <w:jc w:val="both"/>
        <w:rPr>
          <w:rFonts w:ascii="Calibri" w:eastAsia="Calibri" w:hAnsi="Calibri" w:cs="Calibri"/>
          <w:b/>
          <w:sz w:val="24"/>
          <w:szCs w:val="24"/>
          <w:lang w:val="eu-ES"/>
        </w:rPr>
      </w:pPr>
      <w:r w:rsidRPr="00700B48">
        <w:rPr>
          <w:rFonts w:ascii="Calibri" w:eastAsia="Calibri" w:hAnsi="Calibri" w:cs="Calibri"/>
          <w:b/>
          <w:sz w:val="24"/>
          <w:szCs w:val="24"/>
          <w:lang w:val="eu-ES"/>
        </w:rPr>
        <w:t xml:space="preserve"> </w:t>
      </w:r>
    </w:p>
    <w:p w:rsidR="00CB0F26" w:rsidRPr="00700B48" w:rsidRDefault="009A6759">
      <w:pPr>
        <w:ind w:left="360" w:firstLine="700"/>
        <w:jc w:val="both"/>
        <w:rPr>
          <w:rFonts w:ascii="Calibri" w:eastAsia="Calibri" w:hAnsi="Calibri" w:cs="Calibri"/>
          <w:b/>
          <w:sz w:val="24"/>
          <w:szCs w:val="24"/>
          <w:lang w:val="eu-ES"/>
        </w:rPr>
      </w:pPr>
      <w:proofErr w:type="spellStart"/>
      <w:r w:rsidRPr="00700B48">
        <w:rPr>
          <w:rFonts w:ascii="Calibri" w:eastAsia="Calibri" w:hAnsi="Calibri" w:cs="Calibri"/>
          <w:b/>
          <w:sz w:val="24"/>
          <w:szCs w:val="24"/>
          <w:lang w:val="eu-ES"/>
        </w:rPr>
        <w:t>Injerentzia</w:t>
      </w:r>
      <w:proofErr w:type="spellEnd"/>
      <w:r w:rsidRPr="00700B48">
        <w:rPr>
          <w:rFonts w:ascii="Calibri" w:eastAsia="Calibri" w:hAnsi="Calibri" w:cs="Calibri"/>
          <w:b/>
          <w:sz w:val="24"/>
          <w:szCs w:val="24"/>
          <w:lang w:val="eu-ES"/>
        </w:rPr>
        <w:t xml:space="preserve"> bereziki aplikagarria da istripuetan</w:t>
      </w:r>
    </w:p>
    <w:p w:rsidR="00CB0F26" w:rsidRPr="00700B48" w:rsidRDefault="009A6759">
      <w:pPr>
        <w:ind w:left="1060"/>
        <w:jc w:val="both"/>
        <w:rPr>
          <w:rFonts w:ascii="Calibri" w:eastAsia="Calibri" w:hAnsi="Calibri" w:cs="Calibri"/>
          <w:sz w:val="24"/>
          <w:szCs w:val="24"/>
          <w:u w:val="single"/>
          <w:lang w:val="eu-ES"/>
        </w:rPr>
      </w:pPr>
      <w:r w:rsidRPr="00700B48">
        <w:rPr>
          <w:rFonts w:ascii="Calibri" w:eastAsia="Calibri" w:hAnsi="Calibri" w:cs="Calibri"/>
          <w:sz w:val="24"/>
          <w:szCs w:val="24"/>
          <w:u w:val="single"/>
          <w:lang w:val="eu-ES"/>
        </w:rPr>
        <w:t xml:space="preserve"> </w:t>
      </w:r>
    </w:p>
    <w:p w:rsidR="00CB0F26" w:rsidRPr="00700B48" w:rsidRDefault="009A6759">
      <w:pPr>
        <w:ind w:left="1060"/>
        <w:jc w:val="both"/>
        <w:rPr>
          <w:rFonts w:ascii="Calibri" w:eastAsia="Calibri" w:hAnsi="Calibri" w:cs="Calibri"/>
          <w:sz w:val="24"/>
          <w:szCs w:val="24"/>
          <w:lang w:val="eu-ES"/>
        </w:rPr>
      </w:pPr>
      <w:r w:rsidRPr="00700B48">
        <w:rPr>
          <w:rFonts w:ascii="Calibri" w:eastAsia="Calibri" w:hAnsi="Calibri" w:cs="Calibri"/>
          <w:sz w:val="24"/>
          <w:szCs w:val="24"/>
          <w:u w:val="single"/>
          <w:lang w:val="eu-ES"/>
        </w:rPr>
        <w:t>Problematika</w:t>
      </w:r>
      <w:r w:rsidRPr="00700B48">
        <w:rPr>
          <w:rFonts w:ascii="Calibri" w:eastAsia="Calibri" w:hAnsi="Calibri" w:cs="Calibri"/>
          <w:sz w:val="24"/>
          <w:szCs w:val="24"/>
          <w:lang w:val="eu-ES"/>
        </w:rPr>
        <w:t xml:space="preserve">: </w:t>
      </w:r>
      <w:r w:rsidRPr="00700B48">
        <w:rPr>
          <w:rFonts w:ascii="Calibri" w:eastAsia="Calibri" w:hAnsi="Calibri" w:cs="Calibri"/>
          <w:b/>
          <w:sz w:val="24"/>
          <w:szCs w:val="24"/>
          <w:lang w:val="eu-ES"/>
        </w:rPr>
        <w:t xml:space="preserve">berdin zigortu behar al da </w:t>
      </w:r>
      <w:proofErr w:type="spellStart"/>
      <w:r w:rsidRPr="00700B48">
        <w:rPr>
          <w:rFonts w:ascii="Calibri" w:eastAsia="Calibri" w:hAnsi="Calibri" w:cs="Calibri"/>
          <w:b/>
          <w:sz w:val="24"/>
          <w:szCs w:val="24"/>
          <w:lang w:val="eu-ES"/>
        </w:rPr>
        <w:t>zuhurtzigaberiazko</w:t>
      </w:r>
      <w:proofErr w:type="spellEnd"/>
      <w:r w:rsidRPr="00700B48">
        <w:rPr>
          <w:rFonts w:ascii="Calibri" w:eastAsia="Calibri" w:hAnsi="Calibri" w:cs="Calibri"/>
          <w:b/>
          <w:sz w:val="24"/>
          <w:szCs w:val="24"/>
          <w:lang w:val="eu-ES"/>
        </w:rPr>
        <w:t xml:space="preserve"> eta doluzko aurreko jarduerak sortutako emaitza</w:t>
      </w:r>
      <w:r w:rsidRPr="00700B48">
        <w:rPr>
          <w:rFonts w:ascii="Calibri" w:eastAsia="Calibri" w:hAnsi="Calibri" w:cs="Calibri"/>
          <w:sz w:val="24"/>
          <w:szCs w:val="24"/>
          <w:lang w:val="eu-ES"/>
        </w:rPr>
        <w:t>? KP 11 artikuluak ez du desberdintzen: “Ez-egileak arrisku egoera sortu  duenean, zuzenbideak babestutako ondasunarentzat, aurreko egite edo ez-egite baten bidez”.</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Galdera hori argitzeko dugun irizpide bakarra KP 195. Artikulua da</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Dokt</w:t>
      </w:r>
      <w:r w:rsidRPr="00700B48">
        <w:rPr>
          <w:rFonts w:ascii="Calibri" w:eastAsia="Calibri" w:hAnsi="Calibri" w:cs="Calibri"/>
          <w:sz w:val="24"/>
          <w:szCs w:val="24"/>
          <w:lang w:val="eu-ES"/>
        </w:rPr>
        <w:t xml:space="preserve">rinaren zati baten arabera, </w:t>
      </w:r>
      <w:proofErr w:type="spellStart"/>
      <w:r w:rsidRPr="00700B48">
        <w:rPr>
          <w:rFonts w:ascii="Calibri" w:eastAsia="Calibri" w:hAnsi="Calibri" w:cs="Calibri"/>
          <w:sz w:val="24"/>
          <w:szCs w:val="24"/>
          <w:lang w:val="eu-ES"/>
        </w:rPr>
        <w:t>zuhurtzigaberiak</w:t>
      </w:r>
      <w:proofErr w:type="spellEnd"/>
      <w:r w:rsidRPr="00700B48">
        <w:rPr>
          <w:rFonts w:ascii="Calibri" w:eastAsia="Calibri" w:hAnsi="Calibri" w:cs="Calibri"/>
          <w:sz w:val="24"/>
          <w:szCs w:val="24"/>
          <w:lang w:val="eu-ES"/>
        </w:rPr>
        <w:t xml:space="preserve"> sortutako arriskua ez ekiditeak ez egiteagatiko egitearen bidez </w:t>
      </w:r>
      <w:r w:rsidRPr="00700B48">
        <w:rPr>
          <w:rFonts w:ascii="Calibri" w:eastAsia="Calibri" w:hAnsi="Calibri" w:cs="Calibri"/>
          <w:b/>
          <w:sz w:val="24"/>
          <w:szCs w:val="24"/>
          <w:lang w:val="eu-ES"/>
        </w:rPr>
        <w:t>erdiko zigor bat</w:t>
      </w:r>
      <w:r w:rsidRPr="00700B48">
        <w:rPr>
          <w:rFonts w:ascii="Calibri" w:eastAsia="Calibri" w:hAnsi="Calibri" w:cs="Calibri"/>
          <w:sz w:val="24"/>
          <w:szCs w:val="24"/>
          <w:lang w:val="eu-ES"/>
        </w:rPr>
        <w:t xml:space="preserve"> jaso beharko luke. Ez borondateak sortutako bezain gogorra, ezta arriskua </w:t>
      </w:r>
      <w:proofErr w:type="spellStart"/>
      <w:r w:rsidRPr="00700B48">
        <w:rPr>
          <w:rFonts w:ascii="Calibri" w:eastAsia="Calibri" w:hAnsi="Calibri" w:cs="Calibri"/>
          <w:i/>
          <w:sz w:val="24"/>
          <w:szCs w:val="24"/>
          <w:lang w:val="eu-ES"/>
        </w:rPr>
        <w:t>fortuitotzat</w:t>
      </w:r>
      <w:proofErr w:type="spellEnd"/>
      <w:r w:rsidRPr="00700B48">
        <w:rPr>
          <w:rFonts w:ascii="Calibri" w:eastAsia="Calibri" w:hAnsi="Calibri" w:cs="Calibri"/>
          <w:sz w:val="24"/>
          <w:szCs w:val="24"/>
          <w:lang w:val="eu-ES"/>
        </w:rPr>
        <w:t xml:space="preserve"> jo daitekeenean ere.</w:t>
      </w:r>
    </w:p>
    <w:p w:rsidR="00CB0F26" w:rsidRPr="00700B48" w:rsidRDefault="009A6759">
      <w:pPr>
        <w:ind w:left="2860" w:hanging="360"/>
        <w:jc w:val="both"/>
        <w:rPr>
          <w:rFonts w:ascii="Calibri" w:eastAsia="Calibri" w:hAnsi="Calibri" w:cs="Calibri"/>
          <w:sz w:val="24"/>
          <w:szCs w:val="24"/>
          <w:lang w:val="eu-ES"/>
        </w:rPr>
      </w:pPr>
      <w:r w:rsidRPr="00700B48">
        <w:rPr>
          <w:rFonts w:ascii="Courier New" w:eastAsia="Courier New" w:hAnsi="Courier New" w:cs="Courier New"/>
          <w:sz w:val="24"/>
          <w:szCs w:val="24"/>
          <w:lang w:val="eu-ES"/>
        </w:rPr>
        <w:t>o</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Proposamena oinarr</w:t>
      </w:r>
      <w:r w:rsidRPr="00700B48">
        <w:rPr>
          <w:rFonts w:ascii="Calibri" w:eastAsia="Calibri" w:hAnsi="Calibri" w:cs="Calibri"/>
          <w:sz w:val="24"/>
          <w:szCs w:val="24"/>
          <w:lang w:val="eu-ES"/>
        </w:rPr>
        <w:t xml:space="preserve">itzeko 195. Artikulua proposatzen dute egile horiek (arriskua sortu da </w:t>
      </w:r>
      <w:proofErr w:type="spellStart"/>
      <w:r w:rsidRPr="00700B48">
        <w:rPr>
          <w:rFonts w:ascii="Calibri" w:eastAsia="Calibri" w:hAnsi="Calibri" w:cs="Calibri"/>
          <w:sz w:val="24"/>
          <w:szCs w:val="24"/>
          <w:lang w:val="eu-ES"/>
        </w:rPr>
        <w:t>fortuitoki</w:t>
      </w:r>
      <w:proofErr w:type="spellEnd"/>
      <w:r w:rsidRPr="00700B48">
        <w:rPr>
          <w:rFonts w:ascii="Calibri" w:eastAsia="Calibri" w:hAnsi="Calibri" w:cs="Calibri"/>
          <w:sz w:val="24"/>
          <w:szCs w:val="24"/>
          <w:lang w:val="eu-ES"/>
        </w:rPr>
        <w:t xml:space="preserve"> ez </w:t>
      </w:r>
      <w:proofErr w:type="spellStart"/>
      <w:r w:rsidRPr="00700B48">
        <w:rPr>
          <w:rFonts w:ascii="Calibri" w:eastAsia="Calibri" w:hAnsi="Calibri" w:cs="Calibri"/>
          <w:sz w:val="24"/>
          <w:szCs w:val="24"/>
          <w:lang w:val="eu-ES"/>
        </w:rPr>
        <w:t>por</w:t>
      </w:r>
      <w:proofErr w:type="spellEnd"/>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omision</w:t>
      </w:r>
      <w:proofErr w:type="spellEnd"/>
      <w:r w:rsidRPr="00700B48">
        <w:rPr>
          <w:rFonts w:ascii="Calibri" w:eastAsia="Calibri" w:hAnsi="Calibri" w:cs="Calibri"/>
          <w:sz w:val="24"/>
          <w:szCs w:val="24"/>
          <w:lang w:val="eu-ES"/>
        </w:rPr>
        <w:t xml:space="preserve"> del </w:t>
      </w:r>
      <w:proofErr w:type="spellStart"/>
      <w:r w:rsidRPr="00700B48">
        <w:rPr>
          <w:rFonts w:ascii="Calibri" w:eastAsia="Calibri" w:hAnsi="Calibri" w:cs="Calibri"/>
          <w:sz w:val="24"/>
          <w:szCs w:val="24"/>
          <w:lang w:val="eu-ES"/>
        </w:rPr>
        <w:t>deber</w:t>
      </w:r>
      <w:proofErr w:type="spellEnd"/>
      <w:r w:rsidRPr="00700B48">
        <w:rPr>
          <w:rFonts w:ascii="Calibri" w:eastAsia="Calibri" w:hAnsi="Calibri" w:cs="Calibri"/>
          <w:sz w:val="24"/>
          <w:szCs w:val="24"/>
          <w:lang w:val="eu-ES"/>
        </w:rPr>
        <w:t xml:space="preserve"> de </w:t>
      </w:r>
      <w:proofErr w:type="spellStart"/>
      <w:r w:rsidRPr="00700B48">
        <w:rPr>
          <w:rFonts w:ascii="Calibri" w:eastAsia="Calibri" w:hAnsi="Calibri" w:cs="Calibri"/>
          <w:sz w:val="24"/>
          <w:szCs w:val="24"/>
          <w:lang w:val="eu-ES"/>
        </w:rPr>
        <w:t>socorro</w:t>
      </w:r>
      <w:proofErr w:type="spellEnd"/>
      <w:r w:rsidRPr="00700B48">
        <w:rPr>
          <w:rFonts w:ascii="Calibri" w:eastAsia="Calibri" w:hAnsi="Calibri" w:cs="Calibri"/>
          <w:sz w:val="24"/>
          <w:szCs w:val="24"/>
          <w:lang w:val="eu-ES"/>
        </w:rPr>
        <w:t>).</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lastRenderedPageBreak/>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Ad, kotxe istripu baten testuingurua, oinezko baten harrapatze borondatezko, </w:t>
      </w:r>
      <w:proofErr w:type="spellStart"/>
      <w:r w:rsidRPr="00700B48">
        <w:rPr>
          <w:rFonts w:ascii="Calibri" w:eastAsia="Calibri" w:hAnsi="Calibri" w:cs="Calibri"/>
          <w:sz w:val="24"/>
          <w:szCs w:val="24"/>
          <w:lang w:val="eu-ES"/>
        </w:rPr>
        <w:t>zuhurtzigabekeriazko</w:t>
      </w:r>
      <w:proofErr w:type="spellEnd"/>
      <w:r w:rsidRPr="00700B48">
        <w:rPr>
          <w:rFonts w:ascii="Calibri" w:eastAsia="Calibri" w:hAnsi="Calibri" w:cs="Calibri"/>
          <w:sz w:val="24"/>
          <w:szCs w:val="24"/>
          <w:lang w:val="eu-ES"/>
        </w:rPr>
        <w:t xml:space="preserve"> edo </w:t>
      </w:r>
      <w:proofErr w:type="spellStart"/>
      <w:r w:rsidRPr="00700B48">
        <w:rPr>
          <w:rFonts w:ascii="Calibri" w:eastAsia="Calibri" w:hAnsi="Calibri" w:cs="Calibri"/>
          <w:sz w:val="24"/>
          <w:szCs w:val="24"/>
          <w:lang w:val="eu-ES"/>
        </w:rPr>
        <w:t>fortuito</w:t>
      </w:r>
      <w:proofErr w:type="spellEnd"/>
      <w:r w:rsidRPr="00700B48">
        <w:rPr>
          <w:rFonts w:ascii="Calibri" w:eastAsia="Calibri" w:hAnsi="Calibri" w:cs="Calibri"/>
          <w:sz w:val="24"/>
          <w:szCs w:val="24"/>
          <w:lang w:val="eu-ES"/>
        </w:rPr>
        <w:t>, gidariak alde egiten badu, biktima hil egiten delarik.</w:t>
      </w:r>
    </w:p>
    <w:p w:rsidR="00CB0F26" w:rsidRPr="00700B48" w:rsidRDefault="009A6759">
      <w:pPr>
        <w:ind w:left="178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420" w:hanging="360"/>
        <w:jc w:val="both"/>
        <w:rPr>
          <w:rFonts w:ascii="Calibri" w:eastAsia="Calibri" w:hAnsi="Calibri" w:cs="Calibri"/>
          <w:b/>
          <w:sz w:val="24"/>
          <w:szCs w:val="24"/>
          <w:lang w:val="eu-ES"/>
        </w:rPr>
      </w:pPr>
      <w:r w:rsidRPr="00700B48">
        <w:rPr>
          <w:rFonts w:ascii="Calibri" w:eastAsia="Calibri" w:hAnsi="Calibri" w:cs="Calibri"/>
          <w:b/>
          <w:sz w:val="24"/>
          <w:szCs w:val="24"/>
          <w:lang w:val="eu-ES"/>
        </w:rPr>
        <w:t>b)</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Norberaren eremuan kokatutako arrisku iturriak kontrolatzeko beharra</w:t>
      </w:r>
    </w:p>
    <w:p w:rsidR="00CB0F26" w:rsidRPr="00700B48" w:rsidRDefault="009A6759">
      <w:pPr>
        <w:ind w:left="1060"/>
        <w:jc w:val="both"/>
        <w:rPr>
          <w:rFonts w:ascii="Calibri" w:eastAsia="Calibri" w:hAnsi="Calibri" w:cs="Calibri"/>
          <w:sz w:val="24"/>
          <w:szCs w:val="24"/>
          <w:lang w:val="eu-ES"/>
        </w:rPr>
      </w:pPr>
      <w:r w:rsidRPr="00700B48">
        <w:rPr>
          <w:rFonts w:ascii="Calibri" w:eastAsia="Calibri" w:hAnsi="Calibri" w:cs="Calibri"/>
          <w:sz w:val="24"/>
          <w:szCs w:val="24"/>
          <w:lang w:val="eu-ES"/>
        </w:rPr>
        <w:t>Bere eremua</w:t>
      </w:r>
      <w:r w:rsidRPr="00700B48">
        <w:rPr>
          <w:rFonts w:ascii="Calibri" w:eastAsia="Calibri" w:hAnsi="Calibri" w:cs="Calibri"/>
          <w:sz w:val="24"/>
          <w:szCs w:val="24"/>
          <w:lang w:val="eu-ES"/>
        </w:rPr>
        <w:t>n ondasun juridikoentzako arrisku iturri daukanak arrisku hori lesio ez bihurtzeko behartuta dago. Bestela, lesio horrengatik, ez egitearengatiko egiteagatik erantzulea izango delarik.</w:t>
      </w:r>
    </w:p>
    <w:p w:rsidR="00CB0F26" w:rsidRPr="00700B48" w:rsidRDefault="009A6759">
      <w:pPr>
        <w:ind w:left="10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Ad. Kotxeak, makinak, instalazio </w:t>
      </w:r>
      <w:proofErr w:type="spellStart"/>
      <w:r w:rsidRPr="00700B48">
        <w:rPr>
          <w:rFonts w:ascii="Calibri" w:eastAsia="Calibri" w:hAnsi="Calibri" w:cs="Calibri"/>
          <w:sz w:val="24"/>
          <w:szCs w:val="24"/>
          <w:lang w:val="eu-ES"/>
        </w:rPr>
        <w:t>nuklearrak…</w:t>
      </w:r>
      <w:proofErr w:type="spellEnd"/>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Tradizionalki erabiltzen zen adibidea, bere lorategian lehoi bat daukanak lehoi horrek buru ditzakeen </w:t>
      </w:r>
      <w:proofErr w:type="spellStart"/>
      <w:r w:rsidRPr="00700B48">
        <w:rPr>
          <w:rFonts w:ascii="Calibri" w:eastAsia="Calibri" w:hAnsi="Calibri" w:cs="Calibri"/>
          <w:sz w:val="24"/>
          <w:szCs w:val="24"/>
          <w:lang w:val="eu-ES"/>
        </w:rPr>
        <w:t>kalteetaz</w:t>
      </w:r>
      <w:proofErr w:type="spellEnd"/>
      <w:r w:rsidRPr="00700B48">
        <w:rPr>
          <w:rFonts w:ascii="Calibri" w:eastAsia="Calibri" w:hAnsi="Calibri" w:cs="Calibri"/>
          <w:sz w:val="24"/>
          <w:szCs w:val="24"/>
          <w:lang w:val="eu-ES"/>
        </w:rPr>
        <w:t xml:space="preserve"> erantzule dela da.</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Gaur egun adibide hori moldatu dezakegu: bere lorategian txakur </w:t>
      </w:r>
      <w:proofErr w:type="spellStart"/>
      <w:r w:rsidRPr="00700B48">
        <w:rPr>
          <w:rFonts w:ascii="Calibri" w:eastAsia="Calibri" w:hAnsi="Calibri" w:cs="Calibri"/>
          <w:sz w:val="24"/>
          <w:szCs w:val="24"/>
          <w:lang w:val="eu-ES"/>
        </w:rPr>
        <w:t>potencialmente</w:t>
      </w:r>
      <w:proofErr w:type="spellEnd"/>
      <w:r w:rsidRPr="00700B48">
        <w:rPr>
          <w:rFonts w:ascii="Calibri" w:eastAsia="Calibri" w:hAnsi="Calibri" w:cs="Calibri"/>
          <w:sz w:val="24"/>
          <w:szCs w:val="24"/>
          <w:lang w:val="eu-ES"/>
        </w:rPr>
        <w:t xml:space="preserve"> </w:t>
      </w:r>
      <w:proofErr w:type="spellStart"/>
      <w:r w:rsidRPr="00700B48">
        <w:rPr>
          <w:rFonts w:ascii="Calibri" w:eastAsia="Calibri" w:hAnsi="Calibri" w:cs="Calibri"/>
          <w:sz w:val="24"/>
          <w:szCs w:val="24"/>
          <w:lang w:val="eu-ES"/>
        </w:rPr>
        <w:t>peligroso</w:t>
      </w:r>
      <w:proofErr w:type="spellEnd"/>
      <w:r w:rsidRPr="00700B48">
        <w:rPr>
          <w:rFonts w:ascii="Calibri" w:eastAsia="Calibri" w:hAnsi="Calibri" w:cs="Calibri"/>
          <w:sz w:val="24"/>
          <w:szCs w:val="24"/>
          <w:lang w:val="eu-ES"/>
        </w:rPr>
        <w:t xml:space="preserve"> bat duenak, txakur horrek </w:t>
      </w:r>
      <w:r w:rsidRPr="00700B48">
        <w:rPr>
          <w:rFonts w:ascii="Calibri" w:eastAsia="Calibri" w:hAnsi="Calibri" w:cs="Calibri"/>
          <w:sz w:val="24"/>
          <w:szCs w:val="24"/>
          <w:lang w:val="eu-ES"/>
        </w:rPr>
        <w:t xml:space="preserve">ihes egiten badu eta pertsona bati haginka egiten badio eta larriki zauritzen badu atzamarren bat galtzen duelarik edo lesio bat sortzeko moduko emaitza bat, </w:t>
      </w:r>
      <w:proofErr w:type="spellStart"/>
      <w:r w:rsidRPr="00700B48">
        <w:rPr>
          <w:rFonts w:ascii="Calibri" w:eastAsia="Calibri" w:hAnsi="Calibri" w:cs="Calibri"/>
          <w:sz w:val="24"/>
          <w:szCs w:val="24"/>
          <w:lang w:val="eu-ES"/>
        </w:rPr>
        <w:t>norek</w:t>
      </w:r>
      <w:proofErr w:type="spellEnd"/>
      <w:r w:rsidRPr="00700B48">
        <w:rPr>
          <w:rFonts w:ascii="Calibri" w:eastAsia="Calibri" w:hAnsi="Calibri" w:cs="Calibri"/>
          <w:sz w:val="24"/>
          <w:szCs w:val="24"/>
          <w:lang w:val="eu-ES"/>
        </w:rPr>
        <w:t xml:space="preserve"> erantzungo du penalki? Demagun atea erdi zabalik utzi duela. Jabea izango litzateke erantzul</w:t>
      </w:r>
      <w:r w:rsidRPr="00700B48">
        <w:rPr>
          <w:rFonts w:ascii="Calibri" w:eastAsia="Calibri" w:hAnsi="Calibri" w:cs="Calibri"/>
          <w:sz w:val="24"/>
          <w:szCs w:val="24"/>
          <w:lang w:val="eu-ES"/>
        </w:rPr>
        <w:t>ea nahiz eta berak ez duen ezer egin. Izan ere, bere eremuan kokatuta dagoen arrisku baten kontrol funtzioa ez du behar bezala aurrera eraman</w:t>
      </w:r>
    </w:p>
    <w:p w:rsidR="00CB0F26" w:rsidRPr="00700B48" w:rsidRDefault="009A6759">
      <w:pPr>
        <w:ind w:left="178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ind w:left="1420" w:hanging="360"/>
        <w:jc w:val="both"/>
        <w:rPr>
          <w:rFonts w:ascii="Calibri" w:eastAsia="Calibri" w:hAnsi="Calibri" w:cs="Calibri"/>
          <w:b/>
          <w:sz w:val="24"/>
          <w:szCs w:val="24"/>
          <w:lang w:val="eu-ES"/>
        </w:rPr>
      </w:pPr>
      <w:r w:rsidRPr="00700B48">
        <w:rPr>
          <w:rFonts w:ascii="Calibri" w:eastAsia="Calibri" w:hAnsi="Calibri" w:cs="Calibri"/>
          <w:b/>
          <w:sz w:val="24"/>
          <w:szCs w:val="24"/>
          <w:lang w:val="eu-ES"/>
        </w:rPr>
        <w:t>c)</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b/>
          <w:sz w:val="24"/>
          <w:szCs w:val="24"/>
          <w:lang w:val="eu-ES"/>
        </w:rPr>
        <w:t>Beste pertsonen jardueragatiko erantzukizuna</w:t>
      </w:r>
    </w:p>
    <w:p w:rsidR="00CB0F26" w:rsidRPr="00700B48" w:rsidRDefault="009A6759">
      <w:pPr>
        <w:ind w:left="106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Baldintza jakin batzuetan, pertsona batzuk </w:t>
      </w:r>
      <w:proofErr w:type="spellStart"/>
      <w:r w:rsidRPr="00700B48">
        <w:rPr>
          <w:rFonts w:ascii="Calibri" w:eastAsia="Calibri" w:hAnsi="Calibri" w:cs="Calibri"/>
          <w:sz w:val="24"/>
          <w:szCs w:val="24"/>
          <w:lang w:val="eu-ES"/>
        </w:rPr>
        <w:t>bigilatzeko</w:t>
      </w:r>
      <w:proofErr w:type="spellEnd"/>
      <w:r w:rsidRPr="00700B48">
        <w:rPr>
          <w:rFonts w:ascii="Calibri" w:eastAsia="Calibri" w:hAnsi="Calibri" w:cs="Calibri"/>
          <w:sz w:val="24"/>
          <w:szCs w:val="24"/>
          <w:lang w:val="eu-ES"/>
        </w:rPr>
        <w:t xml:space="preserve"> beha</w:t>
      </w:r>
      <w:r w:rsidRPr="00700B48">
        <w:rPr>
          <w:rFonts w:ascii="Calibri" w:eastAsia="Calibri" w:hAnsi="Calibri" w:cs="Calibri"/>
          <w:sz w:val="24"/>
          <w:szCs w:val="24"/>
          <w:lang w:val="eu-ES"/>
        </w:rPr>
        <w:t xml:space="preserve">rra daukatenak (KZ 1903 </w:t>
      </w:r>
      <w:proofErr w:type="spellStart"/>
      <w:r w:rsidRPr="00700B48">
        <w:rPr>
          <w:rFonts w:ascii="Calibri" w:eastAsia="Calibri" w:hAnsi="Calibri" w:cs="Calibri"/>
          <w:sz w:val="24"/>
          <w:szCs w:val="24"/>
          <w:lang w:val="eu-ES"/>
        </w:rPr>
        <w:t>art</w:t>
      </w:r>
      <w:proofErr w:type="spellEnd"/>
      <w:r w:rsidRPr="00700B48">
        <w:rPr>
          <w:rFonts w:ascii="Calibri" w:eastAsia="Calibri" w:hAnsi="Calibri" w:cs="Calibri"/>
          <w:sz w:val="24"/>
          <w:szCs w:val="24"/>
          <w:lang w:val="eu-ES"/>
        </w:rPr>
        <w:t xml:space="preserve">), pertsona horiek sortu ditzaketen gaitzekiko babes egoeran aurkitzen dira. Beti ere, </w:t>
      </w:r>
      <w:proofErr w:type="spellStart"/>
      <w:r w:rsidRPr="00700B48">
        <w:rPr>
          <w:rFonts w:ascii="Calibri" w:eastAsia="Calibri" w:hAnsi="Calibri" w:cs="Calibri"/>
          <w:sz w:val="24"/>
          <w:szCs w:val="24"/>
          <w:lang w:val="eu-ES"/>
        </w:rPr>
        <w:t>bigilatuak</w:t>
      </w:r>
      <w:proofErr w:type="spellEnd"/>
      <w:r w:rsidRPr="00700B48">
        <w:rPr>
          <w:rFonts w:ascii="Calibri" w:eastAsia="Calibri" w:hAnsi="Calibri" w:cs="Calibri"/>
          <w:sz w:val="24"/>
          <w:szCs w:val="24"/>
          <w:lang w:val="eu-ES"/>
        </w:rPr>
        <w:t xml:space="preserve"> arriskugarritasun berezi bat erakusten baldin badu.</w:t>
      </w:r>
    </w:p>
    <w:p w:rsidR="00CB0F26" w:rsidRPr="00700B48" w:rsidRDefault="009A6759">
      <w:pPr>
        <w:ind w:left="214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 xml:space="preserve">Ad. </w:t>
      </w:r>
      <w:proofErr w:type="spellStart"/>
      <w:r w:rsidRPr="00700B48">
        <w:rPr>
          <w:rFonts w:ascii="Calibri" w:eastAsia="Calibri" w:hAnsi="Calibri" w:cs="Calibri"/>
          <w:sz w:val="24"/>
          <w:szCs w:val="24"/>
          <w:lang w:val="eu-ES"/>
        </w:rPr>
        <w:t>Zentru</w:t>
      </w:r>
      <w:proofErr w:type="spellEnd"/>
      <w:r w:rsidRPr="00700B48">
        <w:rPr>
          <w:rFonts w:ascii="Calibri" w:eastAsia="Calibri" w:hAnsi="Calibri" w:cs="Calibri"/>
          <w:sz w:val="24"/>
          <w:szCs w:val="24"/>
          <w:lang w:val="eu-ES"/>
        </w:rPr>
        <w:t xml:space="preserve"> psikiatriko  baten langileek han barneratuta </w:t>
      </w:r>
      <w:proofErr w:type="spellStart"/>
      <w:r w:rsidRPr="00700B48">
        <w:rPr>
          <w:rFonts w:ascii="Calibri" w:eastAsia="Calibri" w:hAnsi="Calibri" w:cs="Calibri"/>
          <w:sz w:val="24"/>
          <w:szCs w:val="24"/>
          <w:lang w:val="eu-ES"/>
        </w:rPr>
        <w:t>dagozen</w:t>
      </w:r>
      <w:proofErr w:type="spellEnd"/>
      <w:r w:rsidRPr="00700B48">
        <w:rPr>
          <w:rFonts w:ascii="Calibri" w:eastAsia="Calibri" w:hAnsi="Calibri" w:cs="Calibri"/>
          <w:sz w:val="24"/>
          <w:szCs w:val="24"/>
          <w:lang w:val="eu-ES"/>
        </w:rPr>
        <w:t xml:space="preserve"> perts</w:t>
      </w:r>
      <w:r w:rsidRPr="00700B48">
        <w:rPr>
          <w:rFonts w:ascii="Calibri" w:eastAsia="Calibri" w:hAnsi="Calibri" w:cs="Calibri"/>
          <w:sz w:val="24"/>
          <w:szCs w:val="24"/>
          <w:lang w:val="eu-ES"/>
        </w:rPr>
        <w:t>ona arriskutsuekiko babes egoeran aurkitzen dira. Pertsona horiek sortu ditzaketen gaitzak ekidin behar dituztelarik, bestela ez egitearengatiko egiteagatik erantzun beharko dute. Testuinguru honetan, aurretik bereziki arriskutsu bezala kalifikatutako gaix</w:t>
      </w:r>
      <w:r w:rsidRPr="00700B48">
        <w:rPr>
          <w:rFonts w:ascii="Calibri" w:eastAsia="Calibri" w:hAnsi="Calibri" w:cs="Calibri"/>
          <w:sz w:val="24"/>
          <w:szCs w:val="24"/>
          <w:lang w:val="eu-ES"/>
        </w:rPr>
        <w:t>o batek beste bat hiltzen baldin badu, ezer egiten ez duen langileak gizahilketaren parte-hartzaile bezala zigortuko da eta ez KP 450 artikulu generikoaren bidez- delitu jakin batzuk ez ekiditeko ez-egite hutsezko delitua.</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Bai arrisku baten kontrol funtzio</w:t>
      </w:r>
      <w:r w:rsidRPr="00700B48">
        <w:rPr>
          <w:rFonts w:ascii="Calibri" w:eastAsia="Calibri" w:hAnsi="Calibri" w:cs="Calibri"/>
          <w:sz w:val="24"/>
          <w:szCs w:val="24"/>
          <w:lang w:val="eu-ES"/>
        </w:rPr>
        <w:t xml:space="preserve">an dagoena eta bai eragindako ondasun juridikoaren gaineko babes </w:t>
      </w:r>
      <w:proofErr w:type="spellStart"/>
      <w:r w:rsidRPr="00700B48">
        <w:rPr>
          <w:rFonts w:ascii="Calibri" w:eastAsia="Calibri" w:hAnsi="Calibri" w:cs="Calibri"/>
          <w:sz w:val="24"/>
          <w:szCs w:val="24"/>
          <w:lang w:val="eu-ES"/>
        </w:rPr>
        <w:t>funztioa</w:t>
      </w:r>
      <w:proofErr w:type="spellEnd"/>
      <w:r w:rsidRPr="00700B48">
        <w:rPr>
          <w:rFonts w:ascii="Calibri" w:eastAsia="Calibri" w:hAnsi="Calibri" w:cs="Calibri"/>
          <w:sz w:val="24"/>
          <w:szCs w:val="24"/>
          <w:lang w:val="eu-ES"/>
        </w:rPr>
        <w:t xml:space="preserve"> burutzen duena babes egoeran dagoela esango dugu eta beraz,  aurrera jarraitu dezakegu; lehenik eta behin baieztatu beharreko baldintza da subjektua berme egoeran dagoen edo ez:</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numPr>
          <w:ilvl w:val="0"/>
          <w:numId w:val="4"/>
        </w:numPr>
        <w:contextualSpacing/>
        <w:jc w:val="both"/>
        <w:rPr>
          <w:rFonts w:ascii="Calibri" w:eastAsia="Calibri" w:hAnsi="Calibri" w:cs="Calibri"/>
          <w:sz w:val="24"/>
          <w:szCs w:val="24"/>
          <w:lang w:val="eu-ES"/>
        </w:rPr>
      </w:pPr>
      <w:r w:rsidRPr="00700B48">
        <w:rPr>
          <w:rFonts w:ascii="Calibri" w:eastAsia="Calibri" w:hAnsi="Calibri" w:cs="Calibri"/>
          <w:b/>
          <w:sz w:val="24"/>
          <w:szCs w:val="24"/>
          <w:lang w:val="eu-ES"/>
        </w:rPr>
        <w:t>Em</w:t>
      </w:r>
      <w:r w:rsidRPr="00700B48">
        <w:rPr>
          <w:rFonts w:ascii="Calibri" w:eastAsia="Calibri" w:hAnsi="Calibri" w:cs="Calibri"/>
          <w:b/>
          <w:sz w:val="24"/>
          <w:szCs w:val="24"/>
          <w:lang w:val="eu-ES"/>
        </w:rPr>
        <w:t>aitza bat gertatzea</w:t>
      </w:r>
    </w:p>
    <w:p w:rsidR="00CB0F26" w:rsidRPr="00700B48" w:rsidRDefault="009A6759">
      <w:pPr>
        <w:ind w:firstLine="360"/>
        <w:jc w:val="both"/>
        <w:rPr>
          <w:rFonts w:ascii="Calibri" w:eastAsia="Calibri" w:hAnsi="Calibri" w:cs="Calibri"/>
          <w:sz w:val="24"/>
          <w:szCs w:val="24"/>
          <w:lang w:val="eu-ES"/>
        </w:rPr>
      </w:pPr>
      <w:r w:rsidRPr="00700B48">
        <w:rPr>
          <w:rFonts w:ascii="Calibri" w:eastAsia="Calibri" w:hAnsi="Calibri" w:cs="Calibri"/>
          <w:sz w:val="24"/>
          <w:szCs w:val="24"/>
          <w:lang w:val="eu-ES"/>
        </w:rPr>
        <w:t>Ez egitearengatiko egitezko delituak emaitzazko delituak dira.</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numPr>
          <w:ilvl w:val="0"/>
          <w:numId w:val="2"/>
        </w:numPr>
        <w:contextualSpacing/>
        <w:jc w:val="both"/>
        <w:rPr>
          <w:rFonts w:ascii="Calibri" w:eastAsia="Calibri" w:hAnsi="Calibri" w:cs="Calibri"/>
          <w:sz w:val="24"/>
          <w:szCs w:val="24"/>
          <w:lang w:val="eu-ES"/>
        </w:rPr>
      </w:pPr>
      <w:r w:rsidRPr="00700B48">
        <w:rPr>
          <w:rFonts w:ascii="Calibri" w:eastAsia="Calibri" w:hAnsi="Calibri" w:cs="Calibri"/>
          <w:b/>
          <w:sz w:val="24"/>
          <w:szCs w:val="24"/>
          <w:lang w:val="eu-ES"/>
        </w:rPr>
        <w:lastRenderedPageBreak/>
        <w:t>Emaitza hori ekidin ahal izateko aukera</w:t>
      </w:r>
    </w:p>
    <w:p w:rsidR="00CB0F26" w:rsidRPr="00700B48" w:rsidRDefault="009A6759">
      <w:pPr>
        <w:ind w:left="360"/>
        <w:jc w:val="both"/>
        <w:rPr>
          <w:rFonts w:ascii="Calibri" w:eastAsia="Calibri" w:hAnsi="Calibri" w:cs="Calibri"/>
          <w:sz w:val="24"/>
          <w:szCs w:val="24"/>
          <w:lang w:val="eu-ES"/>
        </w:rPr>
      </w:pPr>
      <w:r w:rsidRPr="00700B48">
        <w:rPr>
          <w:rFonts w:ascii="Calibri" w:eastAsia="Calibri" w:hAnsi="Calibri" w:cs="Calibri"/>
          <w:sz w:val="24"/>
          <w:szCs w:val="24"/>
          <w:lang w:val="eu-ES"/>
        </w:rPr>
        <w:t>Elementu hau baztertuko da, behar zen eta falta den egintza (3.1.2) egikaritua ere emaitza berdin gertatuko zenean. Balorapen hipot</w:t>
      </w:r>
      <w:r w:rsidRPr="00700B48">
        <w:rPr>
          <w:rFonts w:ascii="Calibri" w:eastAsia="Calibri" w:hAnsi="Calibri" w:cs="Calibri"/>
          <w:sz w:val="24"/>
          <w:szCs w:val="24"/>
          <w:lang w:val="eu-ES"/>
        </w:rPr>
        <w:t xml:space="preserve">etikoa. Doktrinak eskatu ohi du, falta den ekintzak emaitza ekidin ahal izateko </w:t>
      </w:r>
      <w:proofErr w:type="spellStart"/>
      <w:r w:rsidRPr="00700B48">
        <w:rPr>
          <w:rFonts w:ascii="Calibri" w:eastAsia="Calibri" w:hAnsi="Calibri" w:cs="Calibri"/>
          <w:sz w:val="24"/>
          <w:szCs w:val="24"/>
          <w:lang w:val="eu-ES"/>
        </w:rPr>
        <w:t>probabilite</w:t>
      </w:r>
      <w:proofErr w:type="spellEnd"/>
      <w:r w:rsidRPr="00700B48">
        <w:rPr>
          <w:rFonts w:ascii="Calibri" w:eastAsia="Calibri" w:hAnsi="Calibri" w:cs="Calibri"/>
          <w:sz w:val="24"/>
          <w:szCs w:val="24"/>
          <w:lang w:val="eu-ES"/>
        </w:rPr>
        <w:t xml:space="preserve"> oso altua ia </w:t>
      </w:r>
      <w:r w:rsidRPr="00700B48">
        <w:rPr>
          <w:rFonts w:ascii="Calibri" w:eastAsia="Calibri" w:hAnsi="Calibri" w:cs="Calibri"/>
          <w:i/>
          <w:sz w:val="24"/>
          <w:szCs w:val="24"/>
          <w:lang w:val="eu-ES"/>
        </w:rPr>
        <w:t>ziurtasunera</w:t>
      </w:r>
      <w:r w:rsidRPr="00700B48">
        <w:rPr>
          <w:rFonts w:ascii="Calibri" w:eastAsia="Calibri" w:hAnsi="Calibri" w:cs="Calibri"/>
          <w:sz w:val="24"/>
          <w:szCs w:val="24"/>
          <w:lang w:val="eu-ES"/>
        </w:rPr>
        <w:t xml:space="preserve"> heltzen dena izatea. Beste sektore batek, falta den ekintzak emaitza ekiditeko probabilitateen </w:t>
      </w:r>
      <w:proofErr w:type="spellStart"/>
      <w:r w:rsidRPr="00700B48">
        <w:rPr>
          <w:rFonts w:ascii="Calibri" w:eastAsia="Calibri" w:hAnsi="Calibri" w:cs="Calibri"/>
          <w:sz w:val="24"/>
          <w:szCs w:val="24"/>
          <w:lang w:val="eu-ES"/>
        </w:rPr>
        <w:t>haunditze</w:t>
      </w:r>
      <w:proofErr w:type="spellEnd"/>
      <w:r w:rsidRPr="00700B48">
        <w:rPr>
          <w:rFonts w:ascii="Calibri" w:eastAsia="Calibri" w:hAnsi="Calibri" w:cs="Calibri"/>
          <w:sz w:val="24"/>
          <w:szCs w:val="24"/>
          <w:lang w:val="eu-ES"/>
        </w:rPr>
        <w:t xml:space="preserve"> ziurra nahikotzat jotzen duelarik</w:t>
      </w: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b/>
          <w:sz w:val="24"/>
          <w:szCs w:val="24"/>
          <w:lang w:val="eu-ES"/>
        </w:rPr>
      </w:pPr>
      <w:r w:rsidRPr="00700B48">
        <w:rPr>
          <w:rFonts w:ascii="Calibri" w:eastAsia="Calibri" w:hAnsi="Calibri" w:cs="Calibri"/>
          <w:b/>
          <w:sz w:val="24"/>
          <w:szCs w:val="24"/>
          <w:u w:val="single"/>
          <w:lang w:val="eu-ES"/>
        </w:rPr>
        <w:t>Tipo subjektiboa</w:t>
      </w:r>
      <w:r w:rsidRPr="00700B48">
        <w:rPr>
          <w:rFonts w:ascii="Calibri" w:eastAsia="Calibri" w:hAnsi="Calibri" w:cs="Calibri"/>
          <w:b/>
          <w:sz w:val="24"/>
          <w:szCs w:val="24"/>
          <w:lang w:val="eu-ES"/>
        </w:rPr>
        <w:t>:</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Doluzko delituak dira. Marko honetan, ez egitearengatiko egitezko delituen berezitasuna izango da, doluak ere babes egoeran aurkitzea barnebildu behar izatea.</w:t>
      </w:r>
    </w:p>
    <w:p w:rsidR="00CB0F26" w:rsidRPr="00700B48" w:rsidRDefault="009A6759">
      <w:pPr>
        <w:ind w:left="108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Ø</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Baina dolua moldatu behar dugu, ez da egite tipoetan agertzen den moduan agertzen</w:t>
      </w:r>
    </w:p>
    <w:p w:rsidR="00CB0F26" w:rsidRPr="00700B48" w:rsidRDefault="009A6759">
      <w:pPr>
        <w:ind w:left="108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Ø</w:t>
      </w:r>
      <w:r w:rsidRPr="00700B48">
        <w:rPr>
          <w:rFonts w:ascii="Times New Roman" w:eastAsia="Times New Roman" w:hAnsi="Times New Roman" w:cs="Times New Roman"/>
          <w:sz w:val="14"/>
          <w:szCs w:val="14"/>
          <w:lang w:val="eu-ES"/>
        </w:rPr>
        <w:t xml:space="preserve">  </w:t>
      </w:r>
      <w:r w:rsidRPr="00700B48">
        <w:rPr>
          <w:rFonts w:ascii="Calibri" w:eastAsia="Calibri" w:hAnsi="Calibri" w:cs="Calibri"/>
          <w:sz w:val="24"/>
          <w:szCs w:val="24"/>
          <w:lang w:val="eu-ES"/>
        </w:rPr>
        <w:t>Dolu bikoitza:</w:t>
      </w:r>
    </w:p>
    <w:p w:rsidR="00CB0F26" w:rsidRPr="00700B48" w:rsidRDefault="009A6759">
      <w:pPr>
        <w:ind w:left="14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1.</w:t>
      </w:r>
      <w:r w:rsidRPr="00700B48">
        <w:rPr>
          <w:rFonts w:ascii="Calibri" w:eastAsia="Calibri" w:hAnsi="Calibri" w:cs="Calibri"/>
          <w:sz w:val="14"/>
          <w:szCs w:val="14"/>
          <w:lang w:val="eu-ES"/>
        </w:rPr>
        <w:t xml:space="preserve">      </w:t>
      </w:r>
      <w:r w:rsidRPr="00700B48">
        <w:rPr>
          <w:rFonts w:ascii="Calibri" w:eastAsia="Calibri" w:hAnsi="Calibri" w:cs="Calibri"/>
          <w:sz w:val="24"/>
          <w:szCs w:val="24"/>
          <w:lang w:val="eu-ES"/>
        </w:rPr>
        <w:t>Ez du emaitza gertatzea nahi</w:t>
      </w:r>
    </w:p>
    <w:p w:rsidR="00CB0F26" w:rsidRPr="00700B48" w:rsidRDefault="009A6759">
      <w:pPr>
        <w:ind w:left="1420" w:hanging="360"/>
        <w:jc w:val="both"/>
        <w:rPr>
          <w:rFonts w:ascii="Calibri" w:eastAsia="Calibri" w:hAnsi="Calibri" w:cs="Calibri"/>
          <w:sz w:val="24"/>
          <w:szCs w:val="24"/>
          <w:lang w:val="eu-ES"/>
        </w:rPr>
      </w:pPr>
      <w:r w:rsidRPr="00700B48">
        <w:rPr>
          <w:rFonts w:ascii="Calibri" w:eastAsia="Calibri" w:hAnsi="Calibri" w:cs="Calibri"/>
          <w:sz w:val="24"/>
          <w:szCs w:val="24"/>
          <w:lang w:val="eu-ES"/>
        </w:rPr>
        <w:t>2.</w:t>
      </w:r>
      <w:r w:rsidRPr="00700B48">
        <w:rPr>
          <w:rFonts w:ascii="Calibri" w:eastAsia="Calibri" w:hAnsi="Calibri" w:cs="Calibri"/>
          <w:sz w:val="14"/>
          <w:szCs w:val="14"/>
          <w:lang w:val="eu-ES"/>
        </w:rPr>
        <w:t xml:space="preserve">      </w:t>
      </w:r>
      <w:r w:rsidRPr="00700B48">
        <w:rPr>
          <w:rFonts w:ascii="Calibri" w:eastAsia="Calibri" w:hAnsi="Calibri" w:cs="Calibri"/>
          <w:sz w:val="24"/>
          <w:szCs w:val="24"/>
          <w:lang w:val="eu-ES"/>
        </w:rPr>
        <w:t xml:space="preserve">Pertsonak jakin behar du berme egoeran dagoela eta egoera horretan jarrita ez du ezer egiten emaitza hori ekiditeko ----&gt; berme egoeran dagoela jakinda ezer </w:t>
      </w:r>
      <w:proofErr w:type="spellStart"/>
      <w:r w:rsidRPr="00700B48">
        <w:rPr>
          <w:rFonts w:ascii="Calibri" w:eastAsia="Calibri" w:hAnsi="Calibri" w:cs="Calibri"/>
          <w:sz w:val="24"/>
          <w:szCs w:val="24"/>
          <w:lang w:val="eu-ES"/>
        </w:rPr>
        <w:t>ez</w:t>
      </w:r>
      <w:proofErr w:type="spellEnd"/>
      <w:r w:rsidRPr="00700B48">
        <w:rPr>
          <w:rFonts w:ascii="Calibri" w:eastAsia="Calibri" w:hAnsi="Calibri" w:cs="Calibri"/>
          <w:sz w:val="24"/>
          <w:szCs w:val="24"/>
          <w:lang w:val="eu-ES"/>
        </w:rPr>
        <w:t xml:space="preserve"> egitea emaitza ekiditeko</w:t>
      </w:r>
    </w:p>
    <w:p w:rsidR="00CB0F26" w:rsidRPr="00700B48" w:rsidRDefault="009A6759">
      <w:pPr>
        <w:ind w:left="720"/>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b/>
          <w:sz w:val="24"/>
          <w:szCs w:val="24"/>
          <w:lang w:val="eu-ES"/>
        </w:rPr>
      </w:pPr>
      <w:r w:rsidRPr="00700B48">
        <w:rPr>
          <w:rFonts w:ascii="Calibri" w:eastAsia="Calibri" w:hAnsi="Calibri" w:cs="Calibri"/>
          <w:b/>
          <w:sz w:val="24"/>
          <w:szCs w:val="24"/>
          <w:lang w:val="eu-ES"/>
        </w:rPr>
        <w:t>GEHIGARRIA: ISTRIPUEN KASU BEREZIA:</w:t>
      </w:r>
    </w:p>
    <w:p w:rsidR="00CB0F26" w:rsidRPr="00700B48" w:rsidRDefault="009A6759">
      <w:pPr>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Normalean arriskuak lesioak bihur</w:t>
      </w:r>
      <w:r w:rsidRPr="00700B48">
        <w:rPr>
          <w:rFonts w:ascii="Calibri" w:eastAsia="Calibri" w:hAnsi="Calibri" w:cs="Calibri"/>
          <w:color w:val="7030A0"/>
          <w:sz w:val="24"/>
          <w:szCs w:val="24"/>
          <w:lang w:val="eu-ES"/>
        </w:rPr>
        <w:t>tu arte tarte bat egoten da; normalean arrisku bat sortzen da, eta denbora bat igaro eta ondoren, lesioak sortu</w:t>
      </w:r>
    </w:p>
    <w:p w:rsidR="00CB0F26" w:rsidRPr="00700B48" w:rsidRDefault="009A6759">
      <w:pPr>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 xml:space="preserve">Istripuen kasua normalena </w:t>
      </w:r>
      <w:proofErr w:type="spellStart"/>
      <w:r w:rsidRPr="00700B48">
        <w:rPr>
          <w:rFonts w:ascii="Calibri" w:eastAsia="Calibri" w:hAnsi="Calibri" w:cs="Calibri"/>
          <w:color w:val="7030A0"/>
          <w:sz w:val="24"/>
          <w:szCs w:val="24"/>
          <w:lang w:val="eu-ES"/>
        </w:rPr>
        <w:t>zuhurtziagabekeria</w:t>
      </w:r>
      <w:proofErr w:type="spellEnd"/>
      <w:r w:rsidRPr="00700B48">
        <w:rPr>
          <w:rFonts w:ascii="Calibri" w:eastAsia="Calibri" w:hAnsi="Calibri" w:cs="Calibri"/>
          <w:color w:val="7030A0"/>
          <w:sz w:val="24"/>
          <w:szCs w:val="24"/>
          <w:lang w:val="eu-ES"/>
        </w:rPr>
        <w:t xml:space="preserve"> egotea da, baina ondoren, autorearen aldetik ez da laguntzarik ematen. Hori </w:t>
      </w:r>
      <w:proofErr w:type="spellStart"/>
      <w:r w:rsidRPr="00700B48">
        <w:rPr>
          <w:rFonts w:ascii="Calibri" w:eastAsia="Calibri" w:hAnsi="Calibri" w:cs="Calibri"/>
          <w:color w:val="7030A0"/>
          <w:sz w:val="24"/>
          <w:szCs w:val="24"/>
          <w:lang w:val="eu-ES"/>
        </w:rPr>
        <w:t>hórrela</w:t>
      </w:r>
      <w:proofErr w:type="spellEnd"/>
      <w:r w:rsidRPr="00700B48">
        <w:rPr>
          <w:rFonts w:ascii="Calibri" w:eastAsia="Calibri" w:hAnsi="Calibri" w:cs="Calibri"/>
          <w:color w:val="7030A0"/>
          <w:sz w:val="24"/>
          <w:szCs w:val="24"/>
          <w:lang w:val="eu-ES"/>
        </w:rPr>
        <w:t xml:space="preserve">, ez egiteak </w:t>
      </w:r>
      <w:proofErr w:type="spellStart"/>
      <w:r w:rsidRPr="00700B48">
        <w:rPr>
          <w:rFonts w:ascii="Calibri" w:eastAsia="Calibri" w:hAnsi="Calibri" w:cs="Calibri"/>
          <w:color w:val="7030A0"/>
          <w:sz w:val="24"/>
          <w:szCs w:val="24"/>
          <w:lang w:val="eu-ES"/>
        </w:rPr>
        <w:t>zuh</w:t>
      </w:r>
      <w:r w:rsidRPr="00700B48">
        <w:rPr>
          <w:rFonts w:ascii="Calibri" w:eastAsia="Calibri" w:hAnsi="Calibri" w:cs="Calibri"/>
          <w:color w:val="7030A0"/>
          <w:sz w:val="24"/>
          <w:szCs w:val="24"/>
          <w:lang w:val="eu-ES"/>
        </w:rPr>
        <w:t>urtziagabekeria</w:t>
      </w:r>
      <w:proofErr w:type="spellEnd"/>
      <w:r w:rsidRPr="00700B48">
        <w:rPr>
          <w:rFonts w:ascii="Calibri" w:eastAsia="Calibri" w:hAnsi="Calibri" w:cs="Calibri"/>
          <w:color w:val="7030A0"/>
          <w:sz w:val="24"/>
          <w:szCs w:val="24"/>
          <w:lang w:val="eu-ES"/>
        </w:rPr>
        <w:t xml:space="preserve"> zena dolu bihurtzen du -----&gt; pertsona batek beste bat harrapatzen duenean ezer egiten ez badu doluzko lesioengatik kondenatu behar da</w:t>
      </w:r>
    </w:p>
    <w:p w:rsidR="00CB0F26" w:rsidRPr="00700B48" w:rsidRDefault="009A6759">
      <w:pPr>
        <w:numPr>
          <w:ilvl w:val="0"/>
          <w:numId w:val="7"/>
        </w:numPr>
        <w:contextualSpacing/>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Zigorra doluzkoa izan behar da emaitza edozelakoa dela ere</w:t>
      </w:r>
    </w:p>
    <w:p w:rsidR="00CB0F26" w:rsidRPr="00700B48" w:rsidRDefault="009A6759">
      <w:pPr>
        <w:jc w:val="both"/>
        <w:rPr>
          <w:rFonts w:ascii="Calibri" w:eastAsia="Calibri" w:hAnsi="Calibri" w:cs="Calibri"/>
          <w:b/>
          <w:color w:val="7030A0"/>
          <w:sz w:val="24"/>
          <w:szCs w:val="24"/>
          <w:lang w:val="eu-ES"/>
        </w:rPr>
      </w:pPr>
      <w:r w:rsidRPr="00700B48">
        <w:rPr>
          <w:rFonts w:ascii="Calibri" w:eastAsia="Calibri" w:hAnsi="Calibri" w:cs="Calibri"/>
          <w:b/>
          <w:color w:val="7030A0"/>
          <w:sz w:val="24"/>
          <w:szCs w:val="24"/>
          <w:lang w:val="eu-ES"/>
        </w:rPr>
        <w:t xml:space="preserve"> </w:t>
      </w:r>
    </w:p>
    <w:p w:rsidR="00CB0F26" w:rsidRPr="00700B48" w:rsidRDefault="009A6759">
      <w:pPr>
        <w:jc w:val="both"/>
        <w:rPr>
          <w:rFonts w:ascii="Calibri" w:eastAsia="Calibri" w:hAnsi="Calibri" w:cs="Calibri"/>
          <w:color w:val="7030A0"/>
          <w:sz w:val="24"/>
          <w:szCs w:val="24"/>
          <w:lang w:val="eu-ES"/>
        </w:rPr>
      </w:pPr>
      <w:r w:rsidRPr="00700B48">
        <w:rPr>
          <w:rFonts w:ascii="Calibri" w:eastAsia="Calibri" w:hAnsi="Calibri" w:cs="Calibri"/>
          <w:b/>
          <w:color w:val="7030A0"/>
          <w:sz w:val="24"/>
          <w:szCs w:val="24"/>
          <w:lang w:val="eu-ES"/>
        </w:rPr>
        <w:t>Istripuetan lesioa lehenengo momentutik gert</w:t>
      </w:r>
      <w:r w:rsidRPr="00700B48">
        <w:rPr>
          <w:rFonts w:ascii="Calibri" w:eastAsia="Calibri" w:hAnsi="Calibri" w:cs="Calibri"/>
          <w:b/>
          <w:color w:val="7030A0"/>
          <w:sz w:val="24"/>
          <w:szCs w:val="24"/>
          <w:lang w:val="eu-ES"/>
        </w:rPr>
        <w:t>atzen da,</w:t>
      </w:r>
      <w:r w:rsidRPr="00700B48">
        <w:rPr>
          <w:rFonts w:ascii="Calibri" w:eastAsia="Calibri" w:hAnsi="Calibri" w:cs="Calibri"/>
          <w:color w:val="7030A0"/>
          <w:sz w:val="24"/>
          <w:szCs w:val="24"/>
          <w:lang w:val="eu-ES"/>
        </w:rPr>
        <w:t xml:space="preserve"> ez da beste kasu batzuetan gertatzen den moduan hasieran arrisku bat egoten eta ez egite baten ondorioz larriagotu egiten dela eta lesioak sortzen direla</w:t>
      </w:r>
    </w:p>
    <w:p w:rsidR="00CB0F26" w:rsidRPr="00700B48" w:rsidRDefault="009A6759">
      <w:pPr>
        <w:ind w:left="360"/>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w:t>
      </w:r>
      <w:r w:rsidRPr="00700B48">
        <w:rPr>
          <w:rFonts w:ascii="Times New Roman" w:eastAsia="Times New Roman" w:hAnsi="Times New Roman" w:cs="Times New Roman"/>
          <w:color w:val="7030A0"/>
          <w:sz w:val="14"/>
          <w:szCs w:val="14"/>
          <w:lang w:val="eu-ES"/>
        </w:rPr>
        <w:t xml:space="preserve">         </w:t>
      </w:r>
      <w:r w:rsidRPr="00700B48">
        <w:rPr>
          <w:rFonts w:ascii="Calibri" w:eastAsia="Calibri" w:hAnsi="Calibri" w:cs="Calibri"/>
          <w:color w:val="7030A0"/>
          <w:sz w:val="24"/>
          <w:szCs w:val="24"/>
          <w:lang w:val="eu-ES"/>
        </w:rPr>
        <w:t xml:space="preserve">Ez egitearengatiko </w:t>
      </w:r>
      <w:proofErr w:type="spellStart"/>
      <w:r w:rsidRPr="00700B48">
        <w:rPr>
          <w:rFonts w:ascii="Calibri" w:eastAsia="Calibri" w:hAnsi="Calibri" w:cs="Calibri"/>
          <w:color w:val="7030A0"/>
          <w:sz w:val="24"/>
          <w:szCs w:val="24"/>
          <w:lang w:val="eu-ES"/>
        </w:rPr>
        <w:t>egitearen</w:t>
      </w:r>
      <w:proofErr w:type="spellEnd"/>
      <w:r w:rsidRPr="00700B48">
        <w:rPr>
          <w:rFonts w:ascii="Calibri" w:eastAsia="Calibri" w:hAnsi="Calibri" w:cs="Calibri"/>
          <w:color w:val="7030A0"/>
          <w:sz w:val="24"/>
          <w:szCs w:val="24"/>
          <w:lang w:val="eu-ES"/>
        </w:rPr>
        <w:t xml:space="preserve"> teoria istripuen kasuan moldatu egin behar da lehengo</w:t>
      </w:r>
      <w:r w:rsidRPr="00700B48">
        <w:rPr>
          <w:rFonts w:ascii="Calibri" w:eastAsia="Calibri" w:hAnsi="Calibri" w:cs="Calibri"/>
          <w:color w:val="7030A0"/>
          <w:sz w:val="24"/>
          <w:szCs w:val="24"/>
          <w:lang w:val="eu-ES"/>
        </w:rPr>
        <w:t xml:space="preserve"> momentutik lesio bat sortu delako, eta arriskua lesioa okertzea izango da, hau da, </w:t>
      </w:r>
      <w:proofErr w:type="spellStart"/>
      <w:r w:rsidRPr="00700B48">
        <w:rPr>
          <w:rFonts w:ascii="Calibri" w:eastAsia="Calibri" w:hAnsi="Calibri" w:cs="Calibri"/>
          <w:color w:val="7030A0"/>
          <w:sz w:val="24"/>
          <w:szCs w:val="24"/>
          <w:lang w:val="eu-ES"/>
        </w:rPr>
        <w:t>garante</w:t>
      </w:r>
      <w:proofErr w:type="spellEnd"/>
      <w:r w:rsidRPr="00700B48">
        <w:rPr>
          <w:rFonts w:ascii="Calibri" w:eastAsia="Calibri" w:hAnsi="Calibri" w:cs="Calibri"/>
          <w:color w:val="7030A0"/>
          <w:sz w:val="24"/>
          <w:szCs w:val="24"/>
          <w:lang w:val="eu-ES"/>
        </w:rPr>
        <w:t xml:space="preserve"> izango da lesio hori ez larritzeko</w:t>
      </w:r>
    </w:p>
    <w:p w:rsidR="00CB0F26" w:rsidRPr="00700B48" w:rsidRDefault="009A6759">
      <w:pPr>
        <w:numPr>
          <w:ilvl w:val="0"/>
          <w:numId w:val="12"/>
        </w:numPr>
        <w:contextualSpacing/>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 xml:space="preserve">Lehenengo emaitza </w:t>
      </w:r>
      <w:proofErr w:type="spellStart"/>
      <w:r w:rsidRPr="00700B48">
        <w:rPr>
          <w:rFonts w:ascii="Calibri" w:eastAsia="Calibri" w:hAnsi="Calibri" w:cs="Calibri"/>
          <w:color w:val="7030A0"/>
          <w:sz w:val="24"/>
          <w:szCs w:val="24"/>
          <w:lang w:val="eu-ES"/>
        </w:rPr>
        <w:t>zuhurtziagabekeriagatik</w:t>
      </w:r>
      <w:proofErr w:type="spellEnd"/>
      <w:r w:rsidRPr="00700B48">
        <w:rPr>
          <w:rFonts w:ascii="Calibri" w:eastAsia="Calibri" w:hAnsi="Calibri" w:cs="Calibri"/>
          <w:color w:val="7030A0"/>
          <w:sz w:val="24"/>
          <w:szCs w:val="24"/>
          <w:lang w:val="eu-ES"/>
        </w:rPr>
        <w:t xml:space="preserve"> sortu bada ere azken emaitza doluagatik zigortu behar da</w:t>
      </w:r>
    </w:p>
    <w:p w:rsidR="00CB0F26" w:rsidRPr="00700B48" w:rsidRDefault="009A6759">
      <w:pPr>
        <w:numPr>
          <w:ilvl w:val="0"/>
          <w:numId w:val="12"/>
        </w:numPr>
        <w:contextualSpacing/>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 xml:space="preserve">Badago ez egiteagatiko </w:t>
      </w:r>
      <w:proofErr w:type="spellStart"/>
      <w:r w:rsidRPr="00700B48">
        <w:rPr>
          <w:rFonts w:ascii="Calibri" w:eastAsia="Calibri" w:hAnsi="Calibri" w:cs="Calibri"/>
          <w:color w:val="7030A0"/>
          <w:sz w:val="24"/>
          <w:szCs w:val="24"/>
          <w:lang w:val="eu-ES"/>
        </w:rPr>
        <w:t>egitea</w:t>
      </w:r>
      <w:proofErr w:type="spellEnd"/>
      <w:r w:rsidRPr="00700B48">
        <w:rPr>
          <w:rFonts w:ascii="Calibri" w:eastAsia="Calibri" w:hAnsi="Calibri" w:cs="Calibri"/>
          <w:color w:val="7030A0"/>
          <w:sz w:val="24"/>
          <w:szCs w:val="24"/>
          <w:lang w:val="eu-ES"/>
        </w:rPr>
        <w:t xml:space="preserve"> </w:t>
      </w:r>
      <w:proofErr w:type="spellStart"/>
      <w:r w:rsidRPr="00700B48">
        <w:rPr>
          <w:rFonts w:ascii="Calibri" w:eastAsia="Calibri" w:hAnsi="Calibri" w:cs="Calibri"/>
          <w:color w:val="7030A0"/>
          <w:sz w:val="24"/>
          <w:szCs w:val="24"/>
          <w:lang w:val="eu-ES"/>
        </w:rPr>
        <w:t>zuhurtziagabekeriagatik</w:t>
      </w:r>
      <w:proofErr w:type="spellEnd"/>
      <w:r w:rsidRPr="00700B48">
        <w:rPr>
          <w:rFonts w:ascii="Calibri" w:eastAsia="Calibri" w:hAnsi="Calibri" w:cs="Calibri"/>
          <w:color w:val="7030A0"/>
          <w:sz w:val="24"/>
          <w:szCs w:val="24"/>
          <w:lang w:val="eu-ES"/>
        </w:rPr>
        <w:t>? Ez</w:t>
      </w:r>
    </w:p>
    <w:p w:rsidR="00CB0F26" w:rsidRPr="00700B48" w:rsidRDefault="009A6759">
      <w:pPr>
        <w:numPr>
          <w:ilvl w:val="0"/>
          <w:numId w:val="12"/>
        </w:numPr>
        <w:contextualSpacing/>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Azken emaitza doluagatik leporatzen da beti ----&gt; Ezer egin ez izanak doluzko bihurtzen du</w:t>
      </w:r>
    </w:p>
    <w:p w:rsidR="00CB0F26" w:rsidRPr="00700B48" w:rsidRDefault="009A6759">
      <w:pPr>
        <w:numPr>
          <w:ilvl w:val="0"/>
          <w:numId w:val="12"/>
        </w:numPr>
        <w:contextualSpacing/>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u w:val="single"/>
          <w:lang w:val="eu-ES"/>
        </w:rPr>
        <w:t>Istripuetan, istripua sortu duen subjektua, sorosteko beharra urratzeagatik zigortu daiteke</w:t>
      </w:r>
      <w:r w:rsidRPr="00700B48">
        <w:rPr>
          <w:rFonts w:ascii="Calibri" w:eastAsia="Calibri" w:hAnsi="Calibri" w:cs="Calibri"/>
          <w:color w:val="7030A0"/>
          <w:sz w:val="24"/>
          <w:szCs w:val="24"/>
          <w:lang w:val="eu-ES"/>
        </w:rPr>
        <w:t xml:space="preserve">? Ez, Mertxek esango luke ezetz. Kasu horretan bere berean badagoelako </w:t>
      </w:r>
      <w:r w:rsidRPr="00700B48">
        <w:rPr>
          <w:rFonts w:ascii="Calibri" w:eastAsia="Calibri" w:hAnsi="Calibri" w:cs="Calibri"/>
          <w:color w:val="7030A0"/>
          <w:sz w:val="24"/>
          <w:szCs w:val="24"/>
          <w:lang w:val="eu-ES"/>
        </w:rPr>
        <w:lastRenderedPageBreak/>
        <w:t xml:space="preserve">jada subjektuak lagundu ez izana ----&gt; ez sorosteagatik zigortzeak non bis </w:t>
      </w:r>
      <w:proofErr w:type="spellStart"/>
      <w:r w:rsidRPr="00700B48">
        <w:rPr>
          <w:rFonts w:ascii="Calibri" w:eastAsia="Calibri" w:hAnsi="Calibri" w:cs="Calibri"/>
          <w:color w:val="7030A0"/>
          <w:sz w:val="24"/>
          <w:szCs w:val="24"/>
          <w:lang w:val="eu-ES"/>
        </w:rPr>
        <w:t>in</w:t>
      </w:r>
      <w:proofErr w:type="spellEnd"/>
      <w:r w:rsidRPr="00700B48">
        <w:rPr>
          <w:rFonts w:ascii="Calibri" w:eastAsia="Calibri" w:hAnsi="Calibri" w:cs="Calibri"/>
          <w:color w:val="7030A0"/>
          <w:sz w:val="24"/>
          <w:szCs w:val="24"/>
          <w:lang w:val="eu-ES"/>
        </w:rPr>
        <w:t xml:space="preserve"> </w:t>
      </w:r>
      <w:proofErr w:type="spellStart"/>
      <w:r w:rsidRPr="00700B48">
        <w:rPr>
          <w:rFonts w:ascii="Calibri" w:eastAsia="Calibri" w:hAnsi="Calibri" w:cs="Calibri"/>
          <w:color w:val="7030A0"/>
          <w:sz w:val="24"/>
          <w:szCs w:val="24"/>
          <w:lang w:val="eu-ES"/>
        </w:rPr>
        <w:t>idem</w:t>
      </w:r>
      <w:proofErr w:type="spellEnd"/>
      <w:r w:rsidRPr="00700B48">
        <w:rPr>
          <w:rFonts w:ascii="Calibri" w:eastAsia="Calibri" w:hAnsi="Calibri" w:cs="Calibri"/>
          <w:color w:val="7030A0"/>
          <w:sz w:val="24"/>
          <w:szCs w:val="24"/>
          <w:lang w:val="eu-ES"/>
        </w:rPr>
        <w:t xml:space="preserve"> urratzea ekartzen du istripuen kasuan Mertxeren ustez</w:t>
      </w:r>
    </w:p>
    <w:p w:rsidR="00CB0F26" w:rsidRPr="00700B48" w:rsidRDefault="009A6759">
      <w:pPr>
        <w:ind w:left="360"/>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w:t>
      </w:r>
      <w:r w:rsidRPr="00700B48">
        <w:rPr>
          <w:rFonts w:ascii="Times New Roman" w:eastAsia="Times New Roman" w:hAnsi="Times New Roman" w:cs="Times New Roman"/>
          <w:color w:val="7030A0"/>
          <w:sz w:val="14"/>
          <w:szCs w:val="14"/>
          <w:lang w:val="eu-ES"/>
        </w:rPr>
        <w:t xml:space="preserve">         </w:t>
      </w:r>
      <w:r w:rsidRPr="00700B48">
        <w:rPr>
          <w:rFonts w:ascii="Calibri" w:eastAsia="Calibri" w:hAnsi="Calibri" w:cs="Calibri"/>
          <w:color w:val="7030A0"/>
          <w:sz w:val="24"/>
          <w:szCs w:val="24"/>
          <w:lang w:val="eu-ES"/>
        </w:rPr>
        <w:t xml:space="preserve">Ez egiteagatiko istripuetan ez egitea </w:t>
      </w:r>
      <w:r w:rsidRPr="00700B48">
        <w:rPr>
          <w:rFonts w:ascii="Calibri" w:eastAsia="Calibri" w:hAnsi="Calibri" w:cs="Calibri"/>
          <w:color w:val="7030A0"/>
          <w:sz w:val="24"/>
          <w:szCs w:val="24"/>
          <w:lang w:val="eu-ES"/>
        </w:rPr>
        <w:t>beti gertatzen dela modu berdinean</w:t>
      </w:r>
    </w:p>
    <w:p w:rsidR="00CB0F26" w:rsidRPr="00700B48" w:rsidRDefault="009A6759">
      <w:pPr>
        <w:ind w:left="360"/>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w:t>
      </w:r>
      <w:r w:rsidRPr="00700B48">
        <w:rPr>
          <w:rFonts w:ascii="Times New Roman" w:eastAsia="Times New Roman" w:hAnsi="Times New Roman" w:cs="Times New Roman"/>
          <w:color w:val="7030A0"/>
          <w:sz w:val="14"/>
          <w:szCs w:val="14"/>
          <w:lang w:val="eu-ES"/>
        </w:rPr>
        <w:t xml:space="preserve">         </w:t>
      </w:r>
      <w:r w:rsidRPr="00700B48">
        <w:rPr>
          <w:rFonts w:ascii="Calibri" w:eastAsia="Calibri" w:hAnsi="Calibri" w:cs="Calibri"/>
          <w:color w:val="7030A0"/>
          <w:sz w:val="24"/>
          <w:szCs w:val="24"/>
          <w:lang w:val="eu-ES"/>
        </w:rPr>
        <w:t>Ez egiteagatiko istripu baten zigortzen dugu biktima lagundu ez izana</w:t>
      </w:r>
    </w:p>
    <w:p w:rsidR="00CB0F26" w:rsidRPr="00700B48" w:rsidRDefault="009A6759">
      <w:pPr>
        <w:ind w:left="360"/>
        <w:jc w:val="both"/>
        <w:rPr>
          <w:rFonts w:ascii="Calibri" w:eastAsia="Calibri" w:hAnsi="Calibri" w:cs="Calibri"/>
          <w:color w:val="7030A0"/>
          <w:sz w:val="24"/>
          <w:szCs w:val="24"/>
          <w:lang w:val="eu-ES"/>
        </w:rPr>
      </w:pPr>
      <w:r w:rsidRPr="00700B48">
        <w:rPr>
          <w:rFonts w:ascii="Calibri" w:eastAsia="Calibri" w:hAnsi="Calibri" w:cs="Calibri"/>
          <w:color w:val="7030A0"/>
          <w:sz w:val="24"/>
          <w:szCs w:val="24"/>
          <w:lang w:val="eu-ES"/>
        </w:rPr>
        <w:t>·</w:t>
      </w:r>
      <w:r w:rsidRPr="00700B48">
        <w:rPr>
          <w:rFonts w:ascii="Times New Roman" w:eastAsia="Times New Roman" w:hAnsi="Times New Roman" w:cs="Times New Roman"/>
          <w:color w:val="7030A0"/>
          <w:sz w:val="14"/>
          <w:szCs w:val="14"/>
          <w:lang w:val="eu-ES"/>
        </w:rPr>
        <w:t xml:space="preserve">         </w:t>
      </w:r>
      <w:r w:rsidRPr="00700B48">
        <w:rPr>
          <w:rFonts w:ascii="Calibri" w:eastAsia="Calibri" w:hAnsi="Calibri" w:cs="Calibri"/>
          <w:color w:val="7030A0"/>
          <w:sz w:val="24"/>
          <w:szCs w:val="24"/>
          <w:lang w:val="eu-ES"/>
        </w:rPr>
        <w:t xml:space="preserve">Istripuen kasuan lehengo </w:t>
      </w:r>
      <w:proofErr w:type="spellStart"/>
      <w:r w:rsidRPr="00700B48">
        <w:rPr>
          <w:rFonts w:ascii="Calibri" w:eastAsia="Calibri" w:hAnsi="Calibri" w:cs="Calibri"/>
          <w:color w:val="7030A0"/>
          <w:sz w:val="24"/>
          <w:szCs w:val="24"/>
          <w:lang w:val="eu-ES"/>
        </w:rPr>
        <w:t>zuhurtziagabekeria</w:t>
      </w:r>
      <w:proofErr w:type="spellEnd"/>
      <w:r w:rsidRPr="00700B48">
        <w:rPr>
          <w:rFonts w:ascii="Calibri" w:eastAsia="Calibri" w:hAnsi="Calibri" w:cs="Calibri"/>
          <w:color w:val="7030A0"/>
          <w:sz w:val="24"/>
          <w:szCs w:val="24"/>
          <w:lang w:val="eu-ES"/>
        </w:rPr>
        <w:t xml:space="preserve"> eta ondoren, ez egiteak </w:t>
      </w:r>
      <w:proofErr w:type="spellStart"/>
      <w:r w:rsidRPr="00700B48">
        <w:rPr>
          <w:rFonts w:ascii="Calibri" w:eastAsia="Calibri" w:hAnsi="Calibri" w:cs="Calibri"/>
          <w:color w:val="7030A0"/>
          <w:sz w:val="24"/>
          <w:szCs w:val="24"/>
          <w:lang w:val="eu-ES"/>
        </w:rPr>
        <w:t>dolo</w:t>
      </w:r>
      <w:proofErr w:type="spellEnd"/>
      <w:r w:rsidRPr="00700B48">
        <w:rPr>
          <w:rFonts w:ascii="Calibri" w:eastAsia="Calibri" w:hAnsi="Calibri" w:cs="Calibri"/>
          <w:color w:val="7030A0"/>
          <w:sz w:val="24"/>
          <w:szCs w:val="24"/>
          <w:lang w:val="eu-ES"/>
        </w:rPr>
        <w:t xml:space="preserve"> bihurtzen du</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jc w:val="both"/>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9A6759">
      <w:pPr>
        <w:rPr>
          <w:rFonts w:ascii="Calibri" w:eastAsia="Calibri" w:hAnsi="Calibri" w:cs="Calibri"/>
          <w:sz w:val="24"/>
          <w:szCs w:val="24"/>
          <w:lang w:val="eu-ES"/>
        </w:rPr>
      </w:pPr>
      <w:r w:rsidRPr="00700B48">
        <w:rPr>
          <w:rFonts w:ascii="Calibri" w:eastAsia="Calibri" w:hAnsi="Calibri" w:cs="Calibri"/>
          <w:sz w:val="24"/>
          <w:szCs w:val="24"/>
          <w:lang w:val="eu-ES"/>
        </w:rPr>
        <w:t xml:space="preserve"> </w:t>
      </w:r>
    </w:p>
    <w:p w:rsidR="00CB0F26" w:rsidRPr="00700B48" w:rsidRDefault="00CB0F26">
      <w:pPr>
        <w:rPr>
          <w:rFonts w:ascii="Calibri" w:eastAsia="Calibri" w:hAnsi="Calibri" w:cs="Calibri"/>
          <w:sz w:val="24"/>
          <w:szCs w:val="24"/>
          <w:lang w:val="eu-ES"/>
        </w:rPr>
      </w:pPr>
    </w:p>
    <w:sectPr w:rsidR="00CB0F26" w:rsidRPr="00700B48">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59" w:rsidRDefault="009A6759" w:rsidP="00700B48">
      <w:pPr>
        <w:spacing w:line="240" w:lineRule="auto"/>
      </w:pPr>
      <w:r>
        <w:separator/>
      </w:r>
    </w:p>
  </w:endnote>
  <w:endnote w:type="continuationSeparator" w:id="0">
    <w:p w:rsidR="009A6759" w:rsidRDefault="009A6759" w:rsidP="00700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6987"/>
      <w:docPartObj>
        <w:docPartGallery w:val="Page Numbers (Bottom of Page)"/>
        <w:docPartUnique/>
      </w:docPartObj>
    </w:sdtPr>
    <w:sdtContent>
      <w:p w:rsidR="00700B48" w:rsidRDefault="00700B48">
        <w:pPr>
          <w:pStyle w:val="Piedepgina"/>
          <w:jc w:val="center"/>
        </w:pPr>
        <w:r>
          <w:fldChar w:fldCharType="begin"/>
        </w:r>
        <w:r>
          <w:instrText>PAGE   \* MERGEFORMAT</w:instrText>
        </w:r>
        <w:r>
          <w:fldChar w:fldCharType="separate"/>
        </w:r>
        <w:r w:rsidRPr="00700B48">
          <w:rPr>
            <w:noProof/>
            <w:lang w:val="es-ES"/>
          </w:rPr>
          <w:t>1</w:t>
        </w:r>
        <w:r>
          <w:fldChar w:fldCharType="end"/>
        </w:r>
      </w:p>
    </w:sdtContent>
  </w:sdt>
  <w:p w:rsidR="00700B48" w:rsidRDefault="00700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59" w:rsidRDefault="009A6759" w:rsidP="00700B48">
      <w:pPr>
        <w:spacing w:line="240" w:lineRule="auto"/>
      </w:pPr>
      <w:r>
        <w:separator/>
      </w:r>
    </w:p>
  </w:footnote>
  <w:footnote w:type="continuationSeparator" w:id="0">
    <w:p w:rsidR="009A6759" w:rsidRDefault="009A6759" w:rsidP="00700B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2BC"/>
    <w:multiLevelType w:val="multilevel"/>
    <w:tmpl w:val="030E7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342723"/>
    <w:multiLevelType w:val="multilevel"/>
    <w:tmpl w:val="2DCC5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A75B21"/>
    <w:multiLevelType w:val="multilevel"/>
    <w:tmpl w:val="8402C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974C03"/>
    <w:multiLevelType w:val="multilevel"/>
    <w:tmpl w:val="85EAE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4EF5622"/>
    <w:multiLevelType w:val="multilevel"/>
    <w:tmpl w:val="57864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30F31498"/>
    <w:multiLevelType w:val="multilevel"/>
    <w:tmpl w:val="9398C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332140D3"/>
    <w:multiLevelType w:val="multilevel"/>
    <w:tmpl w:val="6466F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38F55509"/>
    <w:multiLevelType w:val="multilevel"/>
    <w:tmpl w:val="F5EE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D75D18"/>
    <w:multiLevelType w:val="multilevel"/>
    <w:tmpl w:val="32BA5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FD1F81"/>
    <w:multiLevelType w:val="multilevel"/>
    <w:tmpl w:val="B28AC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48885910"/>
    <w:multiLevelType w:val="multilevel"/>
    <w:tmpl w:val="27F2F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3371FFE"/>
    <w:multiLevelType w:val="multilevel"/>
    <w:tmpl w:val="3C142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60294837"/>
    <w:multiLevelType w:val="multilevel"/>
    <w:tmpl w:val="54E43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
  </w:num>
  <w:num w:numId="2">
    <w:abstractNumId w:val="12"/>
  </w:num>
  <w:num w:numId="3">
    <w:abstractNumId w:val="5"/>
  </w:num>
  <w:num w:numId="4">
    <w:abstractNumId w:val="4"/>
  </w:num>
  <w:num w:numId="5">
    <w:abstractNumId w:val="9"/>
  </w:num>
  <w:num w:numId="6">
    <w:abstractNumId w:val="0"/>
  </w:num>
  <w:num w:numId="7">
    <w:abstractNumId w:val="1"/>
  </w:num>
  <w:num w:numId="8">
    <w:abstractNumId w:val="7"/>
  </w:num>
  <w:num w:numId="9">
    <w:abstractNumId w:val="2"/>
  </w:num>
  <w:num w:numId="10">
    <w:abstractNumId w:val="3"/>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0F26"/>
    <w:rsid w:val="00700B48"/>
    <w:rsid w:val="00892BFE"/>
    <w:rsid w:val="009A6759"/>
    <w:rsid w:val="00CB0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00B4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B48"/>
    <w:rPr>
      <w:rFonts w:ascii="Tahoma" w:hAnsi="Tahoma" w:cs="Tahoma"/>
      <w:sz w:val="16"/>
      <w:szCs w:val="16"/>
    </w:rPr>
  </w:style>
  <w:style w:type="paragraph" w:styleId="Encabezado">
    <w:name w:val="header"/>
    <w:basedOn w:val="Normal"/>
    <w:link w:val="EncabezadoCar"/>
    <w:uiPriority w:val="99"/>
    <w:unhideWhenUsed/>
    <w:rsid w:val="00700B4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00B48"/>
  </w:style>
  <w:style w:type="paragraph" w:styleId="Piedepgina">
    <w:name w:val="footer"/>
    <w:basedOn w:val="Normal"/>
    <w:link w:val="PiedepginaCar"/>
    <w:uiPriority w:val="99"/>
    <w:unhideWhenUsed/>
    <w:rsid w:val="00700B4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00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00B4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B48"/>
    <w:rPr>
      <w:rFonts w:ascii="Tahoma" w:hAnsi="Tahoma" w:cs="Tahoma"/>
      <w:sz w:val="16"/>
      <w:szCs w:val="16"/>
    </w:rPr>
  </w:style>
  <w:style w:type="paragraph" w:styleId="Encabezado">
    <w:name w:val="header"/>
    <w:basedOn w:val="Normal"/>
    <w:link w:val="EncabezadoCar"/>
    <w:uiPriority w:val="99"/>
    <w:unhideWhenUsed/>
    <w:rsid w:val="00700B4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00B48"/>
  </w:style>
  <w:style w:type="paragraph" w:styleId="Piedepgina">
    <w:name w:val="footer"/>
    <w:basedOn w:val="Normal"/>
    <w:link w:val="PiedepginaCar"/>
    <w:uiPriority w:val="99"/>
    <w:unhideWhenUsed/>
    <w:rsid w:val="00700B4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0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3809</Words>
  <Characters>20952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2018-01-18T08:33:00Z</dcterms:created>
  <dcterms:modified xsi:type="dcterms:W3CDTF">2018-01-18T08:33:00Z</dcterms:modified>
</cp:coreProperties>
</file>