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3" w:rsidRDefault="00D507C5" w:rsidP="00D507C5">
      <w:pPr>
        <w:jc w:val="center"/>
        <w:rPr>
          <w:bCs/>
          <w:sz w:val="28"/>
          <w:szCs w:val="28"/>
        </w:rPr>
      </w:pPr>
      <w:r w:rsidRPr="00D507C5">
        <w:rPr>
          <w:bCs/>
          <w:sz w:val="28"/>
          <w:szCs w:val="28"/>
        </w:rPr>
        <w:t>5. IKASGAIA. NAZIOARTEKO ARAUEN APLIKAZIOA SEGURTATZEKO PROZEDURAK (II) AUTOTUTELAKO NEURRIAK ETA NAZIOARTEKO ZEHAPENAK</w:t>
      </w:r>
    </w:p>
    <w:p w:rsidR="00D507C5" w:rsidRDefault="00D507C5" w:rsidP="00D507C5">
      <w:pPr>
        <w:jc w:val="center"/>
        <w:rPr>
          <w:bCs/>
          <w:sz w:val="28"/>
          <w:szCs w:val="28"/>
        </w:rPr>
      </w:pPr>
    </w:p>
    <w:p w:rsidR="00D507C5" w:rsidRPr="00D507C5" w:rsidRDefault="00D507C5" w:rsidP="00D507C5">
      <w:pPr>
        <w:jc w:val="both"/>
        <w:rPr>
          <w:sz w:val="24"/>
          <w:szCs w:val="24"/>
        </w:rPr>
      </w:pPr>
      <w:r w:rsidRPr="00D507C5">
        <w:rPr>
          <w:b/>
          <w:bCs/>
          <w:sz w:val="24"/>
          <w:szCs w:val="24"/>
          <w:lang w:val="es-ES_tradnl"/>
        </w:rPr>
        <w:t xml:space="preserve">1. AUTOTUTELAKO NEURRIAK </w:t>
      </w:r>
      <w:proofErr w:type="spellStart"/>
      <w:r w:rsidRPr="00D507C5">
        <w:rPr>
          <w:b/>
          <w:bCs/>
          <w:sz w:val="24"/>
          <w:szCs w:val="24"/>
          <w:lang w:val="es-ES_tradnl"/>
        </w:rPr>
        <w:t>edo</w:t>
      </w:r>
      <w:proofErr w:type="spellEnd"/>
      <w:r w:rsidRPr="00D507C5">
        <w:rPr>
          <w:b/>
          <w:bCs/>
          <w:sz w:val="24"/>
          <w:szCs w:val="24"/>
          <w:lang w:val="es-ES_tradnl"/>
        </w:rPr>
        <w:t xml:space="preserve"> </w:t>
      </w:r>
      <w:proofErr w:type="spellStart"/>
      <w:r w:rsidRPr="00D507C5">
        <w:rPr>
          <w:b/>
          <w:bCs/>
          <w:sz w:val="24"/>
          <w:szCs w:val="24"/>
          <w:lang w:val="es-ES_tradnl"/>
        </w:rPr>
        <w:t>kontra-neurriak</w:t>
      </w:r>
      <w:proofErr w:type="spellEnd"/>
      <w:r w:rsidRPr="00D507C5">
        <w:rPr>
          <w:b/>
          <w:bCs/>
          <w:sz w:val="24"/>
          <w:szCs w:val="24"/>
        </w:rPr>
        <w:t xml:space="preserve"> </w:t>
      </w:r>
    </w:p>
    <w:p w:rsidR="00000000" w:rsidRPr="00D507C5" w:rsidRDefault="00D00815" w:rsidP="00D507C5">
      <w:pPr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D507C5">
        <w:rPr>
          <w:sz w:val="24"/>
          <w:szCs w:val="24"/>
          <w:lang w:val="es-ES_tradnl"/>
        </w:rPr>
        <w:t>Sarrera</w:t>
      </w:r>
      <w:proofErr w:type="spellEnd"/>
      <w:r w:rsidRPr="00D507C5">
        <w:rPr>
          <w:sz w:val="24"/>
          <w:szCs w:val="24"/>
          <w:lang w:val="es-ES_tradnl"/>
        </w:rPr>
        <w:t xml:space="preserve"> </w:t>
      </w:r>
    </w:p>
    <w:p w:rsidR="00000000" w:rsidRPr="00D507C5" w:rsidRDefault="00D00815" w:rsidP="00D507C5">
      <w:pPr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 w:rsidRPr="00D507C5">
        <w:rPr>
          <w:sz w:val="24"/>
          <w:szCs w:val="24"/>
          <w:lang w:val="es-ES_tradnl"/>
        </w:rPr>
        <w:t>Autotutelako</w:t>
      </w:r>
      <w:proofErr w:type="spellEnd"/>
      <w:r w:rsidRPr="00D507C5">
        <w:rPr>
          <w:sz w:val="24"/>
          <w:szCs w:val="24"/>
          <w:lang w:val="es-ES_tradnl"/>
        </w:rPr>
        <w:t xml:space="preserve"> </w:t>
      </w:r>
      <w:proofErr w:type="spellStart"/>
      <w:r w:rsidRPr="00D507C5">
        <w:rPr>
          <w:sz w:val="24"/>
          <w:szCs w:val="24"/>
          <w:lang w:val="es-ES_tradnl"/>
        </w:rPr>
        <w:t>neurrien</w:t>
      </w:r>
      <w:proofErr w:type="spellEnd"/>
      <w:r w:rsidRPr="00D507C5">
        <w:rPr>
          <w:sz w:val="24"/>
          <w:szCs w:val="24"/>
          <w:lang w:val="es-ES_tradnl"/>
        </w:rPr>
        <w:t xml:space="preserve"> </w:t>
      </w:r>
      <w:proofErr w:type="spellStart"/>
      <w:r w:rsidRPr="00D507C5">
        <w:rPr>
          <w:sz w:val="24"/>
          <w:szCs w:val="24"/>
          <w:lang w:val="es-ES_tradnl"/>
        </w:rPr>
        <w:t>azterketa</w:t>
      </w:r>
      <w:proofErr w:type="spellEnd"/>
      <w:r w:rsidRPr="00D507C5">
        <w:rPr>
          <w:sz w:val="24"/>
          <w:szCs w:val="24"/>
          <w:lang w:val="es-ES_tradnl"/>
        </w:rPr>
        <w:t xml:space="preserve"> eta </w:t>
      </w:r>
      <w:proofErr w:type="spellStart"/>
      <w:r w:rsidRPr="00D507C5">
        <w:rPr>
          <w:sz w:val="24"/>
          <w:szCs w:val="24"/>
          <w:lang w:val="es-ES_tradnl"/>
        </w:rPr>
        <w:t>hauen</w:t>
      </w:r>
      <w:proofErr w:type="spellEnd"/>
      <w:r w:rsidRPr="00D507C5">
        <w:rPr>
          <w:sz w:val="24"/>
          <w:szCs w:val="24"/>
          <w:lang w:val="es-ES_tradnl"/>
        </w:rPr>
        <w:t xml:space="preserve"> </w:t>
      </w:r>
      <w:proofErr w:type="spellStart"/>
      <w:r w:rsidRPr="00D507C5">
        <w:rPr>
          <w:sz w:val="24"/>
          <w:szCs w:val="24"/>
          <w:lang w:val="es-ES_tradnl"/>
        </w:rPr>
        <w:t>baliozkotasun</w:t>
      </w:r>
      <w:proofErr w:type="spellEnd"/>
      <w:r w:rsidRPr="00D507C5">
        <w:rPr>
          <w:sz w:val="24"/>
          <w:szCs w:val="24"/>
          <w:lang w:val="es-ES_tradnl"/>
        </w:rPr>
        <w:t xml:space="preserve"> </w:t>
      </w:r>
      <w:proofErr w:type="spellStart"/>
      <w:r w:rsidRPr="00D507C5">
        <w:rPr>
          <w:sz w:val="24"/>
          <w:szCs w:val="24"/>
          <w:lang w:val="es-ES_tradnl"/>
        </w:rPr>
        <w:t>baldintzak</w:t>
      </w:r>
      <w:proofErr w:type="spellEnd"/>
      <w:r w:rsidRPr="00D507C5">
        <w:rPr>
          <w:sz w:val="24"/>
          <w:szCs w:val="24"/>
          <w:lang w:val="es-ES_tradnl"/>
        </w:rPr>
        <w:t xml:space="preserve"> </w:t>
      </w:r>
    </w:p>
    <w:p w:rsidR="00D507C5" w:rsidRPr="00D507C5" w:rsidRDefault="00D507C5" w:rsidP="00D507C5">
      <w:pPr>
        <w:jc w:val="both"/>
        <w:rPr>
          <w:sz w:val="24"/>
          <w:szCs w:val="24"/>
        </w:rPr>
      </w:pPr>
      <w:r w:rsidRPr="00D507C5">
        <w:rPr>
          <w:b/>
          <w:bCs/>
          <w:sz w:val="24"/>
          <w:szCs w:val="24"/>
        </w:rPr>
        <w:t xml:space="preserve">2. NAZIOARTEKO ZEHAPENAK </w:t>
      </w:r>
      <w:r w:rsidRPr="00D507C5">
        <w:rPr>
          <w:sz w:val="24"/>
          <w:szCs w:val="24"/>
        </w:rPr>
        <w:t>(</w:t>
      </w:r>
      <w:proofErr w:type="spellStart"/>
      <w:r w:rsidRPr="00D507C5">
        <w:rPr>
          <w:sz w:val="24"/>
          <w:szCs w:val="24"/>
        </w:rPr>
        <w:t>santzioak</w:t>
      </w:r>
      <w:proofErr w:type="spellEnd"/>
      <w:r w:rsidRPr="00D507C5">
        <w:rPr>
          <w:sz w:val="24"/>
          <w:szCs w:val="24"/>
        </w:rPr>
        <w:t>)</w:t>
      </w:r>
    </w:p>
    <w:p w:rsidR="00000000" w:rsidRPr="00D507C5" w:rsidRDefault="00D00815" w:rsidP="00D507C5">
      <w:pPr>
        <w:numPr>
          <w:ilvl w:val="1"/>
          <w:numId w:val="2"/>
        </w:numPr>
        <w:jc w:val="both"/>
        <w:rPr>
          <w:sz w:val="24"/>
          <w:szCs w:val="24"/>
        </w:rPr>
      </w:pPr>
      <w:r w:rsidRPr="00D507C5">
        <w:rPr>
          <w:sz w:val="24"/>
          <w:szCs w:val="24"/>
          <w:lang w:val="eu-ES"/>
        </w:rPr>
        <w:t>Alderdi orokorrak</w:t>
      </w:r>
    </w:p>
    <w:p w:rsidR="00D507C5" w:rsidRDefault="00D00815" w:rsidP="00D507C5">
      <w:pPr>
        <w:numPr>
          <w:ilvl w:val="1"/>
          <w:numId w:val="2"/>
        </w:numPr>
        <w:jc w:val="both"/>
        <w:rPr>
          <w:sz w:val="24"/>
          <w:szCs w:val="24"/>
        </w:rPr>
      </w:pPr>
      <w:r w:rsidRPr="00D507C5">
        <w:rPr>
          <w:sz w:val="24"/>
          <w:szCs w:val="24"/>
          <w:lang w:val="eu-ES"/>
        </w:rPr>
        <w:t>Zehapenen azterketa Nazio Batuen pr</w:t>
      </w:r>
      <w:r w:rsidRPr="00D507C5">
        <w:rPr>
          <w:sz w:val="24"/>
          <w:szCs w:val="24"/>
          <w:lang w:val="eu-ES"/>
        </w:rPr>
        <w:t>aktikan</w:t>
      </w:r>
    </w:p>
    <w:p w:rsidR="00D507C5" w:rsidRDefault="00D507C5" w:rsidP="00D507C5">
      <w:pPr>
        <w:jc w:val="both"/>
        <w:rPr>
          <w:sz w:val="24"/>
          <w:szCs w:val="24"/>
        </w:rPr>
      </w:pPr>
    </w:p>
    <w:p w:rsidR="00D507C5" w:rsidRDefault="00D507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07C5" w:rsidRDefault="00D507C5" w:rsidP="00D507C5">
      <w:pPr>
        <w:jc w:val="both"/>
        <w:rPr>
          <w:sz w:val="28"/>
          <w:szCs w:val="28"/>
        </w:rPr>
      </w:pPr>
      <w:r w:rsidRPr="00D507C5">
        <w:rPr>
          <w:sz w:val="28"/>
          <w:szCs w:val="28"/>
        </w:rPr>
        <w:lastRenderedPageBreak/>
        <w:t xml:space="preserve">1. </w:t>
      </w:r>
      <w:proofErr w:type="spellStart"/>
      <w:r w:rsidRPr="00D507C5">
        <w:rPr>
          <w:sz w:val="28"/>
          <w:szCs w:val="28"/>
        </w:rPr>
        <w:t>Autotutelako</w:t>
      </w:r>
      <w:proofErr w:type="spellEnd"/>
      <w:r w:rsidRPr="00D507C5">
        <w:rPr>
          <w:sz w:val="28"/>
          <w:szCs w:val="28"/>
        </w:rPr>
        <w:t xml:space="preserve"> </w:t>
      </w:r>
      <w:proofErr w:type="spellStart"/>
      <w:r w:rsidRPr="00D507C5">
        <w:rPr>
          <w:sz w:val="28"/>
          <w:szCs w:val="28"/>
        </w:rPr>
        <w:t>neurriak</w:t>
      </w:r>
      <w:proofErr w:type="spellEnd"/>
      <w:r w:rsidRPr="00D507C5">
        <w:rPr>
          <w:sz w:val="28"/>
          <w:szCs w:val="28"/>
        </w:rPr>
        <w:t xml:space="preserve"> </w:t>
      </w:r>
      <w:proofErr w:type="spellStart"/>
      <w:r w:rsidRPr="00D507C5">
        <w:rPr>
          <w:sz w:val="28"/>
          <w:szCs w:val="28"/>
        </w:rPr>
        <w:t>edo</w:t>
      </w:r>
      <w:proofErr w:type="spellEnd"/>
      <w:r w:rsidRPr="00D507C5">
        <w:rPr>
          <w:sz w:val="28"/>
          <w:szCs w:val="28"/>
        </w:rPr>
        <w:t xml:space="preserve"> </w:t>
      </w:r>
      <w:proofErr w:type="spellStart"/>
      <w:r w:rsidRPr="00D507C5">
        <w:rPr>
          <w:sz w:val="28"/>
          <w:szCs w:val="28"/>
        </w:rPr>
        <w:t>kontra-neurriak</w:t>
      </w:r>
      <w:proofErr w:type="spellEnd"/>
    </w:p>
    <w:p w:rsidR="00D507C5" w:rsidRDefault="00D507C5" w:rsidP="00D507C5">
      <w:pPr>
        <w:jc w:val="both"/>
        <w:rPr>
          <w:sz w:val="24"/>
          <w:szCs w:val="24"/>
        </w:rPr>
      </w:pPr>
      <w:r w:rsidRPr="00D507C5">
        <w:rPr>
          <w:b/>
          <w:sz w:val="24"/>
          <w:szCs w:val="24"/>
        </w:rPr>
        <w:t xml:space="preserve">a) </w:t>
      </w:r>
      <w:proofErr w:type="spellStart"/>
      <w:r w:rsidRPr="00D507C5">
        <w:rPr>
          <w:b/>
          <w:sz w:val="24"/>
          <w:szCs w:val="24"/>
        </w:rPr>
        <w:t>Sarrera</w:t>
      </w:r>
      <w:proofErr w:type="spellEnd"/>
    </w:p>
    <w:p w:rsidR="00000000" w:rsidRPr="00D507C5" w:rsidRDefault="00D00815" w:rsidP="00D507C5">
      <w:pPr>
        <w:jc w:val="both"/>
      </w:pPr>
      <w:proofErr w:type="spellStart"/>
      <w:r w:rsidRPr="00D507C5">
        <w:rPr>
          <w:lang w:val="eu-ES"/>
        </w:rPr>
        <w:t>Legezkontrako</w:t>
      </w:r>
      <w:proofErr w:type="spellEnd"/>
      <w:r w:rsidRPr="00D507C5">
        <w:rPr>
          <w:lang w:val="eu-ES"/>
        </w:rPr>
        <w:t xml:space="preserve"> egintza baten aurrean ematen den </w:t>
      </w:r>
      <w:r w:rsidRPr="00D507C5">
        <w:rPr>
          <w:b/>
          <w:bCs/>
          <w:lang w:val="eu-ES"/>
        </w:rPr>
        <w:t>erantzun edo erreakzioa.</w:t>
      </w:r>
    </w:p>
    <w:p w:rsidR="00000000" w:rsidRPr="00D507C5" w:rsidRDefault="00D00815" w:rsidP="00D507C5">
      <w:pPr>
        <w:jc w:val="both"/>
      </w:pPr>
      <w:r w:rsidRPr="00D507C5">
        <w:rPr>
          <w:lang w:val="eu-ES"/>
        </w:rPr>
        <w:t xml:space="preserve">Nork du </w:t>
      </w:r>
      <w:r w:rsidRPr="00D507C5">
        <w:rPr>
          <w:b/>
          <w:bCs/>
          <w:lang w:val="eu-ES"/>
        </w:rPr>
        <w:t>eskumena</w:t>
      </w:r>
      <w:r w:rsidRPr="00D507C5">
        <w:rPr>
          <w:lang w:val="eu-ES"/>
        </w:rPr>
        <w:t xml:space="preserve"> erantzuna emateko?</w:t>
      </w:r>
    </w:p>
    <w:p w:rsidR="00000000" w:rsidRPr="00D507C5" w:rsidRDefault="00D507C5" w:rsidP="00D507C5">
      <w:pPr>
        <w:numPr>
          <w:ilvl w:val="0"/>
          <w:numId w:val="3"/>
        </w:numPr>
        <w:jc w:val="both"/>
      </w:pPr>
      <w:r>
        <w:rPr>
          <w:lang w:val="eu-ES"/>
        </w:rPr>
        <w:t>EZ</w:t>
      </w:r>
      <w:r w:rsidR="00D00815" w:rsidRPr="00D507C5">
        <w:rPr>
          <w:lang w:val="eu-ES"/>
        </w:rPr>
        <w:t xml:space="preserve"> </w:t>
      </w:r>
      <w:r w:rsidR="00D00815" w:rsidRPr="00D507C5">
        <w:rPr>
          <w:lang w:val="eu-ES"/>
        </w:rPr>
        <w:t xml:space="preserve">dago zehapena ezartzen duen </w:t>
      </w:r>
      <w:r w:rsidR="00D00815" w:rsidRPr="00D507C5">
        <w:rPr>
          <w:b/>
          <w:bCs/>
          <w:lang w:val="eu-ES"/>
        </w:rPr>
        <w:t>organo nagusi/zentralik</w:t>
      </w:r>
    </w:p>
    <w:p w:rsidR="00000000" w:rsidRPr="00D507C5" w:rsidRDefault="00D00815" w:rsidP="00D507C5">
      <w:pPr>
        <w:numPr>
          <w:ilvl w:val="0"/>
          <w:numId w:val="3"/>
        </w:numPr>
        <w:jc w:val="both"/>
      </w:pPr>
      <w:r w:rsidRPr="00D507C5">
        <w:rPr>
          <w:lang w:val="eu-ES"/>
        </w:rPr>
        <w:t xml:space="preserve">Erantzun posibleak: </w:t>
      </w:r>
      <w:r w:rsidRPr="00D507C5">
        <w:rPr>
          <w:b/>
          <w:bCs/>
          <w:lang w:val="eu-ES"/>
        </w:rPr>
        <w:t xml:space="preserve">erantzun indibidualak </w:t>
      </w:r>
    </w:p>
    <w:p w:rsidR="00000000" w:rsidRPr="00D507C5" w:rsidRDefault="00D00815" w:rsidP="00D507C5">
      <w:pPr>
        <w:numPr>
          <w:ilvl w:val="1"/>
          <w:numId w:val="3"/>
        </w:numPr>
        <w:jc w:val="both"/>
      </w:pPr>
      <w:proofErr w:type="spellStart"/>
      <w:r w:rsidRPr="00D507C5">
        <w:rPr>
          <w:lang w:val="eu-ES"/>
        </w:rPr>
        <w:t>Autotutelaren</w:t>
      </w:r>
      <w:proofErr w:type="spellEnd"/>
      <w:r w:rsidRPr="00D507C5">
        <w:rPr>
          <w:lang w:val="eu-ES"/>
        </w:rPr>
        <w:t xml:space="preserve"> espresioa.</w:t>
      </w:r>
      <w:r w:rsidRPr="00D507C5">
        <w:rPr>
          <w:lang w:val="eu-ES"/>
        </w:rPr>
        <w:t xml:space="preserve"> </w:t>
      </w:r>
      <w:r w:rsidRPr="00D507C5">
        <w:rPr>
          <w:sz w:val="24"/>
          <w:szCs w:val="24"/>
          <w:lang w:val="eu-ES"/>
        </w:rPr>
        <w:t>Kontra-neurria</w:t>
      </w:r>
      <w:r w:rsidRPr="00D507C5">
        <w:rPr>
          <w:lang w:val="eu-ES"/>
        </w:rPr>
        <w:t xml:space="preserve">:  aurrez ematen den </w:t>
      </w:r>
      <w:proofErr w:type="spellStart"/>
      <w:r w:rsidRPr="00D507C5">
        <w:rPr>
          <w:lang w:val="eu-ES"/>
        </w:rPr>
        <w:t>legezkontrako</w:t>
      </w:r>
      <w:proofErr w:type="spellEnd"/>
      <w:r w:rsidRPr="00D507C5">
        <w:rPr>
          <w:lang w:val="eu-ES"/>
        </w:rPr>
        <w:t xml:space="preserve"> egintza bati emandako erantzuna</w:t>
      </w:r>
    </w:p>
    <w:p w:rsidR="00000000" w:rsidRPr="00D507C5" w:rsidRDefault="00D00815" w:rsidP="00D507C5">
      <w:pPr>
        <w:numPr>
          <w:ilvl w:val="1"/>
          <w:numId w:val="3"/>
        </w:numPr>
        <w:jc w:val="both"/>
      </w:pPr>
      <w:r w:rsidRPr="00D507C5">
        <w:rPr>
          <w:lang w:val="eu-ES"/>
        </w:rPr>
        <w:t xml:space="preserve">Kaltea (modu indibidualen zein kolektiboki) jasan duen </w:t>
      </w:r>
      <w:r w:rsidRPr="00D507C5">
        <w:rPr>
          <w:sz w:val="24"/>
          <w:szCs w:val="24"/>
          <w:lang w:val="eu-ES"/>
        </w:rPr>
        <w:t>Estatuaren eskumena</w:t>
      </w:r>
      <w:r w:rsidRPr="00D507C5">
        <w:rPr>
          <w:lang w:val="eu-ES"/>
        </w:rPr>
        <w:t xml:space="preserve">. </w:t>
      </w:r>
      <w:r w:rsidRPr="00D507C5">
        <w:rPr>
          <w:lang w:val="eu-ES"/>
        </w:rPr>
        <w:t>Estatu kaltetua.</w:t>
      </w:r>
      <w:r w:rsidRPr="00D507C5">
        <w:rPr>
          <w:lang w:val="eu-ES"/>
        </w:rPr>
        <w:t xml:space="preserve"> </w:t>
      </w:r>
    </w:p>
    <w:p w:rsidR="00000000" w:rsidRPr="00D507C5" w:rsidRDefault="00D00815" w:rsidP="00D507C5">
      <w:pPr>
        <w:numPr>
          <w:ilvl w:val="1"/>
          <w:numId w:val="3"/>
        </w:numPr>
        <w:jc w:val="both"/>
        <w:rPr>
          <w:lang w:val="eu-ES"/>
        </w:rPr>
      </w:pPr>
      <w:r w:rsidRPr="00D507C5">
        <w:rPr>
          <w:lang w:val="eu-ES"/>
        </w:rPr>
        <w:t xml:space="preserve">Kaltetua ez den Estatuak har al ditzake kontra-neurriak? (2001 </w:t>
      </w:r>
      <w:proofErr w:type="spellStart"/>
      <w:r w:rsidRPr="00D507C5">
        <w:rPr>
          <w:lang w:val="eu-ES"/>
        </w:rPr>
        <w:t>Art</w:t>
      </w:r>
      <w:proofErr w:type="spellEnd"/>
      <w:r w:rsidRPr="00D507C5">
        <w:rPr>
          <w:lang w:val="eu-ES"/>
        </w:rPr>
        <w:t xml:space="preserve">. Proiektuko </w:t>
      </w:r>
      <w:r w:rsidRPr="00D507C5">
        <w:rPr>
          <w:lang w:val="eu-ES"/>
        </w:rPr>
        <w:t xml:space="preserve">54. </w:t>
      </w:r>
      <w:proofErr w:type="spellStart"/>
      <w:r w:rsidRPr="00D507C5">
        <w:rPr>
          <w:lang w:val="eu-ES"/>
        </w:rPr>
        <w:t>art</w:t>
      </w:r>
      <w:proofErr w:type="spellEnd"/>
      <w:r w:rsidRPr="00D507C5">
        <w:rPr>
          <w:lang w:val="eu-ES"/>
        </w:rPr>
        <w:t>. – praktika mugatua eta hasten ari dena. Beraz, gaur egun, ez dago argi interes orokor edo kolektiboen defentsan kontra-neurriak har daitezkeen edo ez)</w:t>
      </w:r>
    </w:p>
    <w:p w:rsidR="00000000" w:rsidRPr="00D507C5" w:rsidRDefault="00D00815" w:rsidP="00D507C5">
      <w:pPr>
        <w:numPr>
          <w:ilvl w:val="0"/>
          <w:numId w:val="3"/>
        </w:numPr>
        <w:jc w:val="both"/>
      </w:pPr>
      <w:r w:rsidRPr="00D507C5">
        <w:rPr>
          <w:b/>
          <w:bCs/>
          <w:lang w:val="eu-ES"/>
        </w:rPr>
        <w:t>Garapen</w:t>
      </w:r>
      <w:r w:rsidRPr="00D507C5">
        <w:rPr>
          <w:lang w:val="eu-ES"/>
        </w:rPr>
        <w:t xml:space="preserve"> oso garrantzitsua jasan duen eremua.</w:t>
      </w:r>
      <w:r w:rsidRPr="00D507C5">
        <w:t xml:space="preserve"> </w:t>
      </w:r>
    </w:p>
    <w:p w:rsidR="00D507C5" w:rsidRPr="00D507C5" w:rsidRDefault="00D507C5" w:rsidP="00D507C5">
      <w:pPr>
        <w:jc w:val="both"/>
      </w:pPr>
    </w:p>
    <w:p w:rsidR="00D507C5" w:rsidRDefault="00D507C5" w:rsidP="00D507C5">
      <w:pPr>
        <w:jc w:val="both"/>
      </w:pPr>
      <w:r w:rsidRPr="00D507C5">
        <w:rPr>
          <w:b/>
          <w:sz w:val="24"/>
          <w:szCs w:val="24"/>
        </w:rPr>
        <w:t xml:space="preserve">b) </w:t>
      </w:r>
      <w:proofErr w:type="spellStart"/>
      <w:r w:rsidRPr="00D507C5">
        <w:rPr>
          <w:b/>
          <w:sz w:val="24"/>
          <w:szCs w:val="24"/>
        </w:rPr>
        <w:t>Autotutelako</w:t>
      </w:r>
      <w:proofErr w:type="spellEnd"/>
      <w:r w:rsidRPr="00D507C5">
        <w:rPr>
          <w:b/>
          <w:sz w:val="24"/>
          <w:szCs w:val="24"/>
        </w:rPr>
        <w:t xml:space="preserve"> </w:t>
      </w:r>
      <w:proofErr w:type="spellStart"/>
      <w:r w:rsidRPr="00D507C5">
        <w:rPr>
          <w:b/>
          <w:sz w:val="24"/>
          <w:szCs w:val="24"/>
        </w:rPr>
        <w:t>neurrien</w:t>
      </w:r>
      <w:proofErr w:type="spellEnd"/>
      <w:r w:rsidRPr="00D507C5">
        <w:rPr>
          <w:b/>
          <w:sz w:val="24"/>
          <w:szCs w:val="24"/>
        </w:rPr>
        <w:t xml:space="preserve"> </w:t>
      </w:r>
      <w:proofErr w:type="spellStart"/>
      <w:r w:rsidRPr="00D507C5">
        <w:rPr>
          <w:b/>
          <w:sz w:val="24"/>
          <w:szCs w:val="24"/>
        </w:rPr>
        <w:t>azterketa</w:t>
      </w:r>
      <w:proofErr w:type="spellEnd"/>
      <w:r w:rsidRPr="00D507C5">
        <w:rPr>
          <w:b/>
          <w:sz w:val="24"/>
          <w:szCs w:val="24"/>
        </w:rPr>
        <w:t xml:space="preserve"> eta </w:t>
      </w:r>
      <w:proofErr w:type="spellStart"/>
      <w:r w:rsidRPr="00D507C5">
        <w:rPr>
          <w:b/>
          <w:sz w:val="24"/>
          <w:szCs w:val="24"/>
        </w:rPr>
        <w:t>hauen</w:t>
      </w:r>
      <w:proofErr w:type="spellEnd"/>
      <w:r w:rsidRPr="00D507C5">
        <w:rPr>
          <w:b/>
          <w:sz w:val="24"/>
          <w:szCs w:val="24"/>
        </w:rPr>
        <w:t xml:space="preserve"> </w:t>
      </w:r>
      <w:proofErr w:type="spellStart"/>
      <w:r w:rsidRPr="00D507C5">
        <w:rPr>
          <w:b/>
          <w:sz w:val="24"/>
          <w:szCs w:val="24"/>
        </w:rPr>
        <w:t>baliokotasun</w:t>
      </w:r>
      <w:proofErr w:type="spellEnd"/>
      <w:r w:rsidRPr="00D507C5">
        <w:rPr>
          <w:b/>
          <w:sz w:val="24"/>
          <w:szCs w:val="24"/>
        </w:rPr>
        <w:t xml:space="preserve"> </w:t>
      </w:r>
      <w:proofErr w:type="spellStart"/>
      <w:r w:rsidRPr="00D507C5">
        <w:rPr>
          <w:b/>
          <w:sz w:val="24"/>
          <w:szCs w:val="24"/>
        </w:rPr>
        <w:t>baldintzak</w:t>
      </w:r>
      <w:proofErr w:type="spellEnd"/>
      <w:r w:rsidRPr="00D507C5">
        <w:rPr>
          <w:b/>
          <w:sz w:val="24"/>
          <w:szCs w:val="24"/>
        </w:rPr>
        <w:t xml:space="preserve"> </w:t>
      </w:r>
    </w:p>
    <w:p w:rsidR="00000000" w:rsidRPr="00D507C5" w:rsidRDefault="00D00815" w:rsidP="00D507C5">
      <w:pPr>
        <w:numPr>
          <w:ilvl w:val="0"/>
          <w:numId w:val="4"/>
        </w:numPr>
        <w:jc w:val="both"/>
      </w:pPr>
      <w:r w:rsidRPr="00D507C5">
        <w:rPr>
          <w:b/>
          <w:bCs/>
          <w:u w:val="single"/>
          <w:lang w:val="eu-ES"/>
        </w:rPr>
        <w:t>Harreman diplomatikoen haustura</w:t>
      </w:r>
      <w:r w:rsidRPr="00D507C5">
        <w:rPr>
          <w:lang w:val="eu-ES"/>
        </w:rPr>
        <w:t>:</w:t>
      </w:r>
    </w:p>
    <w:p w:rsidR="00000000" w:rsidRPr="00D507C5" w:rsidRDefault="00D00815" w:rsidP="00D507C5">
      <w:pPr>
        <w:numPr>
          <w:ilvl w:val="1"/>
          <w:numId w:val="4"/>
        </w:numPr>
        <w:jc w:val="both"/>
      </w:pPr>
      <w:r w:rsidRPr="003E64AC">
        <w:rPr>
          <w:sz w:val="24"/>
          <w:szCs w:val="24"/>
          <w:lang w:val="eu-ES"/>
        </w:rPr>
        <w:t xml:space="preserve">Estatu </w:t>
      </w:r>
      <w:r w:rsidRPr="003E64AC">
        <w:rPr>
          <w:sz w:val="24"/>
          <w:szCs w:val="24"/>
          <w:lang w:val="eu-ES"/>
        </w:rPr>
        <w:t>batek beste Estatu batekin zituen harremanei amaiera ematen die, ulertzen duelako honen jokabidea nazioarteko ordenamenduaren kontrakoa dela eta bere interesak kaltetzen dituela</w:t>
      </w:r>
      <w:r w:rsidRPr="00D507C5">
        <w:rPr>
          <w:lang w:val="eu-ES"/>
        </w:rPr>
        <w:t>.</w:t>
      </w:r>
      <w:r w:rsidRPr="00D507C5">
        <w:t xml:space="preserve"> </w:t>
      </w:r>
    </w:p>
    <w:p w:rsidR="00000000" w:rsidRPr="00D507C5" w:rsidRDefault="00D00815" w:rsidP="00D507C5">
      <w:pPr>
        <w:numPr>
          <w:ilvl w:val="1"/>
          <w:numId w:val="4"/>
        </w:numPr>
        <w:jc w:val="both"/>
      </w:pPr>
      <w:r w:rsidRPr="00D507C5">
        <w:rPr>
          <w:i/>
          <w:iCs/>
          <w:lang w:val="eu-ES"/>
        </w:rPr>
        <w:t>Adibidez</w:t>
      </w:r>
      <w:r w:rsidRPr="00D507C5">
        <w:rPr>
          <w:lang w:val="eu-ES"/>
        </w:rPr>
        <w:t>:</w:t>
      </w:r>
      <w:r w:rsidRPr="00D507C5">
        <w:t xml:space="preserve"> </w:t>
      </w:r>
    </w:p>
    <w:p w:rsidR="00000000" w:rsidRPr="00D507C5" w:rsidRDefault="00D00815" w:rsidP="00D507C5">
      <w:pPr>
        <w:numPr>
          <w:ilvl w:val="2"/>
          <w:numId w:val="4"/>
        </w:numPr>
        <w:jc w:val="both"/>
      </w:pPr>
      <w:r w:rsidRPr="00D507C5">
        <w:rPr>
          <w:i/>
          <w:iCs/>
          <w:lang w:val="eu-ES"/>
        </w:rPr>
        <w:t>Espainia eta Guatemala (1980):</w:t>
      </w:r>
      <w:r w:rsidRPr="00D507C5">
        <w:rPr>
          <w:lang w:val="eu-ES"/>
        </w:rPr>
        <w:t xml:space="preserve"> Guatemalako poliziak enbaxada es</w:t>
      </w:r>
      <w:r w:rsidRPr="00D507C5">
        <w:rPr>
          <w:lang w:val="eu-ES"/>
        </w:rPr>
        <w:t xml:space="preserve">painiarra hartu eta su eman zionean. </w:t>
      </w:r>
    </w:p>
    <w:p w:rsidR="00000000" w:rsidRPr="00D507C5" w:rsidRDefault="00D00815" w:rsidP="00D507C5">
      <w:pPr>
        <w:numPr>
          <w:ilvl w:val="2"/>
          <w:numId w:val="4"/>
        </w:numPr>
        <w:jc w:val="both"/>
      </w:pPr>
      <w:r w:rsidRPr="00D507C5">
        <w:rPr>
          <w:i/>
          <w:iCs/>
          <w:lang w:val="eu-ES"/>
        </w:rPr>
        <w:t xml:space="preserve">EE </w:t>
      </w:r>
      <w:proofErr w:type="spellStart"/>
      <w:r w:rsidRPr="00D507C5">
        <w:rPr>
          <w:i/>
          <w:iCs/>
          <w:lang w:val="eu-ES"/>
        </w:rPr>
        <w:t>BBak</w:t>
      </w:r>
      <w:proofErr w:type="spellEnd"/>
      <w:r w:rsidRPr="00D507C5">
        <w:rPr>
          <w:i/>
          <w:iCs/>
          <w:lang w:val="eu-ES"/>
        </w:rPr>
        <w:t xml:space="preserve"> eta </w:t>
      </w:r>
      <w:proofErr w:type="spellStart"/>
      <w:r w:rsidRPr="00D507C5">
        <w:rPr>
          <w:i/>
          <w:iCs/>
          <w:lang w:val="eu-ES"/>
        </w:rPr>
        <w:t>Irán</w:t>
      </w:r>
      <w:proofErr w:type="spellEnd"/>
      <w:r w:rsidRPr="00D507C5">
        <w:rPr>
          <w:i/>
          <w:iCs/>
          <w:lang w:val="eu-ES"/>
        </w:rPr>
        <w:t>.</w:t>
      </w:r>
      <w:r w:rsidRPr="00D507C5">
        <w:rPr>
          <w:lang w:val="eu-ES"/>
        </w:rPr>
        <w:t xml:space="preserve"> Teherango enbaxadako auzia </w:t>
      </w:r>
      <w:proofErr w:type="spellStart"/>
      <w:r w:rsidRPr="00D507C5">
        <w:rPr>
          <w:lang w:val="eu-ES"/>
        </w:rPr>
        <w:t>dela-eta</w:t>
      </w:r>
      <w:proofErr w:type="spellEnd"/>
      <w:r w:rsidRPr="00D507C5">
        <w:rPr>
          <w:lang w:val="eu-ES"/>
        </w:rPr>
        <w:t>.</w:t>
      </w:r>
      <w:r w:rsidRPr="00D507C5">
        <w:t xml:space="preserve"> </w:t>
      </w:r>
    </w:p>
    <w:p w:rsidR="00000000" w:rsidRPr="003E64AC" w:rsidRDefault="00D00815" w:rsidP="00D507C5">
      <w:pPr>
        <w:numPr>
          <w:ilvl w:val="1"/>
          <w:numId w:val="4"/>
        </w:numPr>
        <w:jc w:val="both"/>
        <w:rPr>
          <w:sz w:val="24"/>
          <w:szCs w:val="24"/>
        </w:rPr>
      </w:pPr>
      <w:r w:rsidRPr="003E64AC">
        <w:rPr>
          <w:sz w:val="24"/>
          <w:szCs w:val="24"/>
          <w:lang w:val="eu-ES"/>
        </w:rPr>
        <w:t xml:space="preserve">Irismen mugatuko neurria? Ez </w:t>
      </w:r>
      <w:proofErr w:type="spellStart"/>
      <w:r w:rsidRPr="003E64AC">
        <w:rPr>
          <w:sz w:val="24"/>
          <w:szCs w:val="24"/>
          <w:lang w:val="eu-ES"/>
        </w:rPr>
        <w:t>beti…</w:t>
      </w:r>
      <w:proofErr w:type="spellEnd"/>
      <w:r w:rsidRPr="003E64AC">
        <w:rPr>
          <w:sz w:val="24"/>
          <w:szCs w:val="24"/>
          <w:lang w:val="eu-ES"/>
        </w:rPr>
        <w:t xml:space="preserve"> </w:t>
      </w:r>
    </w:p>
    <w:p w:rsidR="00000000" w:rsidRPr="00D507C5" w:rsidRDefault="00D00815" w:rsidP="00D507C5">
      <w:pPr>
        <w:numPr>
          <w:ilvl w:val="2"/>
          <w:numId w:val="4"/>
        </w:numPr>
        <w:jc w:val="both"/>
      </w:pPr>
      <w:r w:rsidRPr="00D507C5">
        <w:rPr>
          <w:lang w:val="eu-ES"/>
        </w:rPr>
        <w:t>Eragina izan dezake zenbait trataturen aplikazioan, edota ondorioak izan ditzake laguntza eta elkartruke ekonomikoen gain.</w:t>
      </w:r>
    </w:p>
    <w:p w:rsidR="00D507C5" w:rsidRDefault="00D507C5" w:rsidP="00D507C5">
      <w:pPr>
        <w:jc w:val="both"/>
      </w:pPr>
    </w:p>
    <w:p w:rsidR="00EE03C6" w:rsidRDefault="00EE03C6" w:rsidP="00D507C5">
      <w:pPr>
        <w:jc w:val="both"/>
      </w:pPr>
    </w:p>
    <w:p w:rsidR="00000000" w:rsidRPr="00EE03C6" w:rsidRDefault="00D00815" w:rsidP="00EE03C6">
      <w:pPr>
        <w:numPr>
          <w:ilvl w:val="0"/>
          <w:numId w:val="5"/>
        </w:numPr>
        <w:jc w:val="both"/>
      </w:pPr>
      <w:r w:rsidRPr="00EE03C6">
        <w:rPr>
          <w:b/>
          <w:bCs/>
          <w:u w:val="single"/>
          <w:lang w:val="eu-ES"/>
        </w:rPr>
        <w:lastRenderedPageBreak/>
        <w:t>Bihurtze neurriak</w:t>
      </w:r>
      <w:r w:rsidRPr="00EE03C6">
        <w:rPr>
          <w:u w:val="single"/>
          <w:lang w:val="eu-ES"/>
        </w:rPr>
        <w:t xml:space="preserve"> (</w:t>
      </w:r>
      <w:proofErr w:type="spellStart"/>
      <w:r w:rsidRPr="00EE03C6">
        <w:rPr>
          <w:u w:val="single"/>
          <w:lang w:val="eu-ES"/>
        </w:rPr>
        <w:t>medidas</w:t>
      </w:r>
      <w:proofErr w:type="spellEnd"/>
      <w:r w:rsidRPr="00EE03C6">
        <w:rPr>
          <w:u w:val="single"/>
          <w:lang w:val="eu-ES"/>
        </w:rPr>
        <w:t xml:space="preserve"> de </w:t>
      </w:r>
      <w:proofErr w:type="spellStart"/>
      <w:r w:rsidRPr="00EE03C6">
        <w:rPr>
          <w:u w:val="single"/>
          <w:lang w:val="eu-ES"/>
        </w:rPr>
        <w:t>retorsión</w:t>
      </w:r>
      <w:proofErr w:type="spellEnd"/>
      <w:r w:rsidRPr="00EE03C6">
        <w:rPr>
          <w:lang w:val="eu-ES"/>
        </w:rPr>
        <w:t>):</w:t>
      </w:r>
      <w:r w:rsidRPr="00EE03C6">
        <w:t xml:space="preserve"> </w:t>
      </w:r>
    </w:p>
    <w:p w:rsidR="00000000" w:rsidRPr="00EE03C6" w:rsidRDefault="00D00815" w:rsidP="00EE03C6">
      <w:pPr>
        <w:numPr>
          <w:ilvl w:val="1"/>
          <w:numId w:val="5"/>
        </w:numPr>
        <w:jc w:val="both"/>
      </w:pPr>
      <w:r w:rsidRPr="00EE03C6">
        <w:rPr>
          <w:lang w:val="eu-ES"/>
        </w:rPr>
        <w:t>Estatu batek</w:t>
      </w:r>
      <w:r w:rsidRPr="00EE03C6">
        <w:rPr>
          <w:i/>
          <w:iCs/>
          <w:lang w:val="eu-ES"/>
        </w:rPr>
        <w:t xml:space="preserve"> </w:t>
      </w:r>
      <w:r w:rsidRPr="00EE03C6">
        <w:rPr>
          <w:i/>
          <w:iCs/>
          <w:sz w:val="24"/>
          <w:szCs w:val="24"/>
          <w:lang w:val="eu-ES"/>
        </w:rPr>
        <w:t>kaltegarriak eta/edo adiskidantzazkoak ez diren egintzak</w:t>
      </w:r>
      <w:r w:rsidRPr="00EE03C6">
        <w:rPr>
          <w:lang w:val="eu-ES"/>
        </w:rPr>
        <w:t xml:space="preserve"> </w:t>
      </w:r>
      <w:r w:rsidRPr="00EE03C6">
        <w:rPr>
          <w:lang w:val="eu-ES"/>
        </w:rPr>
        <w:t xml:space="preserve">egiten ditu beste Estatuak aurrez egindako </w:t>
      </w:r>
      <w:r w:rsidRPr="00EE03C6">
        <w:rPr>
          <w:i/>
          <w:iCs/>
          <w:lang w:val="eu-ES"/>
        </w:rPr>
        <w:t>antzeko egintzei erantzuna emateko</w:t>
      </w:r>
      <w:r w:rsidRPr="00EE03C6">
        <w:rPr>
          <w:lang w:val="eu-ES"/>
        </w:rPr>
        <w:t>.</w:t>
      </w:r>
      <w:r w:rsidRPr="00EE03C6">
        <w:t xml:space="preserve"> </w:t>
      </w:r>
    </w:p>
    <w:p w:rsidR="00000000" w:rsidRPr="00EE03C6" w:rsidRDefault="00D00815" w:rsidP="00EE03C6">
      <w:pPr>
        <w:numPr>
          <w:ilvl w:val="1"/>
          <w:numId w:val="5"/>
        </w:numPr>
        <w:jc w:val="both"/>
      </w:pPr>
      <w:r w:rsidRPr="00EE03C6">
        <w:rPr>
          <w:lang w:val="eu-ES"/>
        </w:rPr>
        <w:t xml:space="preserve">Kasu honetan: bihurtze neurriak </w:t>
      </w:r>
      <w:r w:rsidRPr="00EE03C6">
        <w:rPr>
          <w:b/>
          <w:bCs/>
          <w:sz w:val="24"/>
          <w:szCs w:val="24"/>
          <w:lang w:val="eu-ES"/>
        </w:rPr>
        <w:t xml:space="preserve">nazioarteko zuzenbidearen </w:t>
      </w:r>
      <w:r w:rsidRPr="00EE03C6">
        <w:rPr>
          <w:b/>
          <w:bCs/>
          <w:sz w:val="24"/>
          <w:szCs w:val="24"/>
          <w:lang w:val="eu-ES"/>
        </w:rPr>
        <w:t>kontrakoak ez dira</w:t>
      </w:r>
      <w:r w:rsidRPr="00EE03C6">
        <w:rPr>
          <w:lang w:val="eu-ES"/>
        </w:rPr>
        <w:t>; ez dute obligazio juridikorik urratzen (≠ kontra-neurriak)</w:t>
      </w:r>
      <w:r w:rsidRPr="00EE03C6">
        <w:t xml:space="preserve"> </w:t>
      </w:r>
    </w:p>
    <w:p w:rsidR="00000000" w:rsidRPr="00EE03C6" w:rsidRDefault="00D00815" w:rsidP="00EE03C6">
      <w:pPr>
        <w:numPr>
          <w:ilvl w:val="1"/>
          <w:numId w:val="5"/>
        </w:numPr>
        <w:jc w:val="both"/>
      </w:pPr>
      <w:r w:rsidRPr="00EE03C6">
        <w:rPr>
          <w:i/>
          <w:iCs/>
          <w:lang w:val="eu-ES"/>
        </w:rPr>
        <w:t>Helburua</w:t>
      </w:r>
      <w:r w:rsidRPr="00EE03C6">
        <w:rPr>
          <w:lang w:val="eu-ES"/>
        </w:rPr>
        <w:t xml:space="preserve">: Estatu batek besteari </w:t>
      </w:r>
      <w:r w:rsidRPr="00EE03C6">
        <w:rPr>
          <w:b/>
          <w:bCs/>
          <w:sz w:val="24"/>
          <w:szCs w:val="24"/>
          <w:lang w:val="eu-ES"/>
        </w:rPr>
        <w:t>emandako erraztasun edo onurak kentzea edo murriztea</w:t>
      </w:r>
      <w:r w:rsidRPr="00EE03C6">
        <w:rPr>
          <w:lang w:val="eu-ES"/>
        </w:rPr>
        <w:t>. Zertarako? Beste estatuak lehenengoarentzat kaltegarria den jokabidea alda dezan.</w:t>
      </w:r>
      <w:r w:rsidRPr="00EE03C6">
        <w:t xml:space="preserve"> </w:t>
      </w:r>
    </w:p>
    <w:p w:rsidR="00EE03C6" w:rsidRDefault="00D00815" w:rsidP="00EE03C6">
      <w:pPr>
        <w:numPr>
          <w:ilvl w:val="1"/>
          <w:numId w:val="5"/>
        </w:numPr>
        <w:jc w:val="both"/>
      </w:pPr>
      <w:r w:rsidRPr="00EE03C6">
        <w:rPr>
          <w:lang w:val="eu-ES"/>
        </w:rPr>
        <w:t>Bihur</w:t>
      </w:r>
      <w:r w:rsidRPr="00EE03C6">
        <w:rPr>
          <w:lang w:val="eu-ES"/>
        </w:rPr>
        <w:t xml:space="preserve">tze neurri ohikoenak </w:t>
      </w:r>
      <w:r w:rsidRPr="00EE03C6">
        <w:rPr>
          <w:b/>
          <w:bCs/>
          <w:lang w:val="eu-ES"/>
        </w:rPr>
        <w:t>(adibideak)</w:t>
      </w:r>
      <w:r w:rsidRPr="00EE03C6">
        <w:rPr>
          <w:lang w:val="eu-ES"/>
        </w:rPr>
        <w:t>:</w:t>
      </w:r>
      <w:r w:rsidRPr="00EE03C6">
        <w:t xml:space="preserve"> </w:t>
      </w:r>
    </w:p>
    <w:p w:rsidR="00EE03C6" w:rsidRPr="00EE03C6" w:rsidRDefault="00EE03C6" w:rsidP="00EE03C6">
      <w:pPr>
        <w:numPr>
          <w:ilvl w:val="2"/>
          <w:numId w:val="5"/>
        </w:numPr>
        <w:jc w:val="both"/>
      </w:pPr>
      <w:r w:rsidRPr="00EE03C6">
        <w:rPr>
          <w:i/>
          <w:iCs/>
          <w:lang w:val="eu-ES"/>
        </w:rPr>
        <w:t>Pertsonal diplomatikoaren kanporatzea</w:t>
      </w:r>
      <w:r w:rsidRPr="00EE03C6">
        <w:rPr>
          <w:lang w:val="eu-ES"/>
        </w:rPr>
        <w:t xml:space="preserve"> edo hauen </w:t>
      </w:r>
      <w:r w:rsidRPr="00EE03C6">
        <w:rPr>
          <w:i/>
          <w:iCs/>
          <w:lang w:val="eu-ES"/>
        </w:rPr>
        <w:t>mugikortasuna murriztea</w:t>
      </w:r>
      <w:r w:rsidRPr="00EE03C6">
        <w:rPr>
          <w:lang w:val="eu-ES"/>
        </w:rPr>
        <w:t xml:space="preserve">; beste estatuaren </w:t>
      </w:r>
      <w:r w:rsidRPr="00EE03C6">
        <w:rPr>
          <w:i/>
          <w:iCs/>
          <w:lang w:val="eu-ES"/>
        </w:rPr>
        <w:t xml:space="preserve">nazionalen kanporatzea </w:t>
      </w:r>
      <w:r w:rsidRPr="00EE03C6">
        <w:rPr>
          <w:lang w:val="eu-ES"/>
        </w:rPr>
        <w:t xml:space="preserve">edo hauen </w:t>
      </w:r>
      <w:proofErr w:type="spellStart"/>
      <w:r w:rsidRPr="00EE03C6">
        <w:rPr>
          <w:lang w:val="eu-ES"/>
        </w:rPr>
        <w:t>egongu</w:t>
      </w:r>
      <w:proofErr w:type="spellEnd"/>
      <w:r w:rsidRPr="00EE03C6">
        <w:rPr>
          <w:lang w:val="eu-ES"/>
        </w:rPr>
        <w:t xml:space="preserve">, sarrera, edo aktibitate profesionalei dagokienez </w:t>
      </w:r>
      <w:r w:rsidRPr="00EE03C6">
        <w:rPr>
          <w:i/>
          <w:iCs/>
          <w:lang w:val="eu-ES"/>
        </w:rPr>
        <w:t xml:space="preserve">murrizketak </w:t>
      </w:r>
      <w:r w:rsidRPr="00EE03C6">
        <w:rPr>
          <w:lang w:val="eu-ES"/>
        </w:rPr>
        <w:t>ezartzea</w:t>
      </w:r>
    </w:p>
    <w:p w:rsidR="00EE03C6" w:rsidRDefault="00EE03C6" w:rsidP="00EE03C6">
      <w:pPr>
        <w:jc w:val="both"/>
      </w:pPr>
    </w:p>
    <w:p w:rsidR="00EE03C6" w:rsidRDefault="00EE03C6" w:rsidP="00EE03C6">
      <w:pPr>
        <w:jc w:val="both"/>
      </w:pPr>
      <w:r w:rsidRPr="00EE03C6">
        <w:drawing>
          <wp:inline distT="0" distB="0" distL="0" distR="0">
            <wp:extent cx="5740482" cy="2481943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3063" cy="3671887"/>
                      <a:chOff x="539750" y="188913"/>
                      <a:chExt cx="7993063" cy="3671887"/>
                    </a:xfrm>
                  </a:grpSpPr>
                  <a:sp>
                    <a:nvSpPr>
                      <a:cNvPr id="20482" name="Rectangle 1027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539750" y="188913"/>
                        <a:ext cx="7993063" cy="367188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marL="228600" indent="-228600" algn="l" defTabSz="457200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95000"/>
                            <a:buFont typeface="Rage Italic" pitchFamily="66" charset="0"/>
                            <a:buChar char="0"/>
                            <a:defRPr sz="2400" kern="1200">
                              <a:solidFill>
                                <a:srgbClr val="404040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57213" indent="-228600" algn="l" defTabSz="457200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95000"/>
                            <a:buFont typeface="Rage Italic" pitchFamily="66" charset="0"/>
                            <a:buChar char="0"/>
                            <a:defRPr sz="2200" kern="1200">
                              <a:solidFill>
                                <a:srgbClr val="404040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22325" indent="-182563" algn="l" defTabSz="457200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95000"/>
                            <a:buFont typeface="Rage Italic" pitchFamily="66" charset="0"/>
                            <a:buChar char="0"/>
                            <a:defRPr sz="2000" kern="1200">
                              <a:solidFill>
                                <a:srgbClr val="404040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96963" indent="-182563" algn="l" defTabSz="457200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95000"/>
                            <a:buFont typeface="Rage Italic" pitchFamily="66" charset="0"/>
                            <a:buChar char="0"/>
                            <a:defRPr sz="1600" kern="1200">
                              <a:solidFill>
                                <a:srgbClr val="404040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16050" indent="-182563" algn="l" defTabSz="457200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95000"/>
                            <a:buFont typeface="Rage Italic" pitchFamily="66" charset="0"/>
                            <a:buChar char="0"/>
                            <a:defRPr sz="1400" kern="1200">
                              <a:solidFill>
                                <a:srgbClr val="404040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645920" indent="-182880" algn="l" defTabSz="457200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95000"/>
                            <a:buFont typeface="Rage Italic" pitchFamily="66" charset="0"/>
                            <a:buChar char="0"/>
                            <a:defRPr sz="14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defTabSz="457200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95000"/>
                            <a:buFont typeface="Rage Italic" pitchFamily="66" charset="0"/>
                            <a:buChar char="0"/>
                            <a:defRPr sz="14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defTabSz="457200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95000"/>
                            <a:buFont typeface="Rage Italic" pitchFamily="66" charset="0"/>
                            <a:buChar char="0"/>
                            <a:defRPr sz="14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defTabSz="457200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95000"/>
                            <a:buFont typeface="Rage Italic" pitchFamily="66" charset="0"/>
                            <a:buChar char="0"/>
                            <a:defRPr sz="1400" kern="12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557784" lvl="1" algn="just" eaLnBrk="1" fontAlgn="auto" hangingPunct="1">
                            <a:spcAft>
                              <a:spcPts val="0"/>
                            </a:spcAft>
                            <a:buFont typeface="Rage Italic"/>
                            <a:buNone/>
                            <a:defRPr/>
                          </a:pPr>
                          <a:r>
                            <a:rPr lang="eu-ES" b="1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Adibidez</a:t>
                          </a: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: </a:t>
                          </a:r>
                          <a:r>
                            <a:rPr lang="eu-ES" i="1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EEBB v. </a:t>
                          </a:r>
                          <a:r>
                            <a:rPr lang="eu-ES" i="1" dirty="0" err="1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Irán</a:t>
                          </a:r>
                          <a:r>
                            <a:rPr lang="eu-ES" i="1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. Teherango enbaxadaren auzian</a:t>
                          </a: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.</a:t>
                          </a:r>
                          <a:endParaRPr lang="es-ES" dirty="0" smtClean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atin typeface="Arial" pitchFamily="34" charset="0"/>
                            <a:ea typeface="ＭＳ Ｐゴシック" pitchFamily="34" charset="-128"/>
                            <a:cs typeface="Times New Roman" pitchFamily="18" charset="0"/>
                          </a:endParaRPr>
                        </a:p>
                        <a:p>
                          <a:pPr marL="822960" lvl="2" indent="-182880" algn="just" eaLnBrk="1" fontAlgn="auto" hangingPunct="1">
                            <a:spcAft>
                              <a:spcPts val="0"/>
                            </a:spcAft>
                            <a:buFont typeface="Wingdings" pitchFamily="2" charset="2"/>
                            <a:buChar char="Ø"/>
                            <a:defRPr/>
                          </a:pP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Irango enbaxadak Washington-en zuen pertsonalaren murrizketa</a:t>
                          </a:r>
                          <a:endParaRPr lang="es-ES" dirty="0" smtClean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atin typeface="Arial" pitchFamily="34" charset="0"/>
                            <a:ea typeface="ＭＳ Ｐゴシック" pitchFamily="34" charset="-128"/>
                            <a:cs typeface="Times New Roman" pitchFamily="18" charset="0"/>
                          </a:endParaRPr>
                        </a:p>
                        <a:p>
                          <a:pPr marL="822960" lvl="2" indent="-182880" algn="just" eaLnBrk="1" fontAlgn="auto" hangingPunct="1">
                            <a:spcAft>
                              <a:spcPts val="0"/>
                            </a:spcAft>
                            <a:buFont typeface="Wingdings" pitchFamily="2" charset="2"/>
                            <a:buChar char="Ø"/>
                            <a:defRPr/>
                          </a:pP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Egoera administratibo irregularrean zeuden ikasle irandarren kanporatzea</a:t>
                          </a:r>
                          <a:endParaRPr lang="es-ES" dirty="0" smtClean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atin typeface="Arial" pitchFamily="34" charset="0"/>
                            <a:ea typeface="ＭＳ Ｐゴシック" pitchFamily="34" charset="-128"/>
                            <a:cs typeface="Times New Roman" pitchFamily="18" charset="0"/>
                          </a:endParaRPr>
                        </a:p>
                        <a:p>
                          <a:pPr marL="822960" lvl="2" indent="-182880" algn="just" eaLnBrk="1" fontAlgn="auto" hangingPunct="1">
                            <a:spcAft>
                              <a:spcPts val="0"/>
                            </a:spcAft>
                            <a:buFont typeface="Wingdings" pitchFamily="2" charset="2"/>
                            <a:buChar char="Ø"/>
                            <a:defRPr/>
                          </a:pP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Petrolio inportazioen etetea</a:t>
                          </a:r>
                          <a:endParaRPr lang="es-ES" dirty="0" smtClean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atin typeface="Arial" pitchFamily="34" charset="0"/>
                            <a:ea typeface="ＭＳ Ｐゴシック" pitchFamily="34" charset="-128"/>
                            <a:cs typeface="Times New Roman" pitchFamily="18" charset="0"/>
                          </a:endParaRPr>
                        </a:p>
                        <a:p>
                          <a:pPr marL="822960" lvl="2" indent="-182880" algn="just" eaLnBrk="1" fontAlgn="auto" hangingPunct="1">
                            <a:spcAft>
                              <a:spcPts val="0"/>
                            </a:spcAft>
                            <a:buFont typeface="Wingdings" pitchFamily="2" charset="2"/>
                            <a:buChar char="Ø"/>
                            <a:defRPr/>
                          </a:pP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Geroago: Irango pertsonal diplomatiko eta </a:t>
                          </a:r>
                          <a:r>
                            <a:rPr lang="eu-ES" dirty="0" err="1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kontsularraren</a:t>
                          </a: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 kanporatzea</a:t>
                          </a:r>
                          <a:endParaRPr lang="es-ES" dirty="0" smtClean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atin typeface="Arial" pitchFamily="34" charset="0"/>
                            <a:ea typeface="ＭＳ Ｐゴシック" pitchFamily="34" charset="-128"/>
                            <a:cs typeface="Times New Roman" pitchFamily="18" charset="0"/>
                          </a:endParaRPr>
                        </a:p>
                        <a:p>
                          <a:pPr marL="822960" lvl="2" indent="-182880" algn="just" eaLnBrk="1" fontAlgn="auto" hangingPunct="1">
                            <a:spcAft>
                              <a:spcPts val="0"/>
                            </a:spcAft>
                            <a:buFont typeface="Wingdings" pitchFamily="2" charset="2"/>
                            <a:buChar char="Ø"/>
                            <a:defRPr/>
                          </a:pP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Elkartruke komertzialen etetea</a:t>
                          </a:r>
                          <a:endParaRPr lang="es-ES" dirty="0" smtClean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atin typeface="Arial" pitchFamily="34" charset="0"/>
                            <a:ea typeface="ＭＳ Ｐゴシック" pitchFamily="34" charset="-128"/>
                            <a:cs typeface="Times New Roman" pitchFamily="18" charset="0"/>
                          </a:endParaRPr>
                        </a:p>
                        <a:p>
                          <a:pPr marL="822960" lvl="2" indent="-182880" algn="just" eaLnBrk="1" fontAlgn="auto" hangingPunct="1">
                            <a:spcAft>
                              <a:spcPts val="0"/>
                            </a:spcAft>
                            <a:buFont typeface="Wingdings" pitchFamily="2" charset="2"/>
                            <a:buChar char="Ø"/>
                            <a:defRPr/>
                          </a:pP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EE </a:t>
                          </a:r>
                          <a:r>
                            <a:rPr lang="eu-ES" dirty="0" err="1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BB-etako</a:t>
                          </a:r>
                          <a:r>
                            <a:rPr lang="eu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  <a:cs typeface="Times New Roman" pitchFamily="18" charset="0"/>
                            </a:rPr>
                            <a:t> hiritarrei Iranera bidaiatzeko debekua</a:t>
                          </a:r>
                          <a:r>
                            <a:rPr lang="es-ES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atin typeface="Arial" pitchFamily="34" charset="0"/>
                              <a:ea typeface="ＭＳ Ｐゴシック" pitchFamily="34" charset="-128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E03C6" w:rsidRDefault="00EE03C6" w:rsidP="00EE03C6"/>
    <w:p w:rsidR="00000000" w:rsidRPr="00EE03C6" w:rsidRDefault="00D00815" w:rsidP="00EE03C6">
      <w:pPr>
        <w:numPr>
          <w:ilvl w:val="0"/>
          <w:numId w:val="6"/>
        </w:numPr>
      </w:pPr>
      <w:r w:rsidRPr="00EE03C6">
        <w:rPr>
          <w:b/>
          <w:bCs/>
          <w:u w:val="single"/>
        </w:rPr>
        <w:t>E</w:t>
      </w:r>
      <w:proofErr w:type="spellStart"/>
      <w:r w:rsidRPr="00EE03C6">
        <w:rPr>
          <w:b/>
          <w:bCs/>
          <w:u w:val="single"/>
          <w:lang w:val="eu-ES"/>
        </w:rPr>
        <w:t>rrepresaliak</w:t>
      </w:r>
      <w:proofErr w:type="spellEnd"/>
      <w:r w:rsidRPr="00EE03C6">
        <w:rPr>
          <w:b/>
          <w:bCs/>
          <w:u w:val="single"/>
          <w:lang w:val="eu-ES"/>
        </w:rPr>
        <w:t xml:space="preserve"> (Kontra-neurriak)</w:t>
      </w:r>
      <w:r w:rsidRPr="00EE03C6">
        <w:rPr>
          <w:u w:val="single"/>
        </w:rPr>
        <w:t xml:space="preserve"> </w:t>
      </w:r>
    </w:p>
    <w:p w:rsidR="00000000" w:rsidRPr="00EE03C6" w:rsidRDefault="00D00815" w:rsidP="00EE03C6">
      <w:pPr>
        <w:numPr>
          <w:ilvl w:val="1"/>
          <w:numId w:val="6"/>
        </w:numPr>
        <w:jc w:val="both"/>
        <w:rPr>
          <w:sz w:val="24"/>
          <w:szCs w:val="24"/>
        </w:rPr>
      </w:pPr>
      <w:r w:rsidRPr="00EE03C6">
        <w:rPr>
          <w:sz w:val="24"/>
          <w:szCs w:val="24"/>
          <w:lang w:val="eu-ES"/>
        </w:rPr>
        <w:t xml:space="preserve">(Larritasun handieneko </w:t>
      </w:r>
      <w:proofErr w:type="spellStart"/>
      <w:r w:rsidRPr="00EE03C6">
        <w:rPr>
          <w:sz w:val="24"/>
          <w:szCs w:val="24"/>
          <w:lang w:val="eu-ES"/>
        </w:rPr>
        <w:t>autotutela</w:t>
      </w:r>
      <w:proofErr w:type="spellEnd"/>
      <w:r w:rsidRPr="00EE03C6">
        <w:rPr>
          <w:sz w:val="24"/>
          <w:szCs w:val="24"/>
          <w:lang w:val="eu-ES"/>
        </w:rPr>
        <w:t xml:space="preserve"> neurria eta </w:t>
      </w:r>
      <w:proofErr w:type="spellStart"/>
      <w:r w:rsidRPr="00EE03C6">
        <w:rPr>
          <w:sz w:val="24"/>
          <w:szCs w:val="24"/>
          <w:lang w:val="eu-ES"/>
        </w:rPr>
        <w:t>art</w:t>
      </w:r>
      <w:proofErr w:type="spellEnd"/>
      <w:r w:rsidRPr="00EE03C6">
        <w:rPr>
          <w:sz w:val="24"/>
          <w:szCs w:val="24"/>
          <w:lang w:val="eu-ES"/>
        </w:rPr>
        <w:t xml:space="preserve">. </w:t>
      </w:r>
      <w:proofErr w:type="spellStart"/>
      <w:r w:rsidRPr="00EE03C6">
        <w:rPr>
          <w:sz w:val="24"/>
          <w:szCs w:val="24"/>
          <w:lang w:val="eu-ES"/>
        </w:rPr>
        <w:t>Proiek</w:t>
      </w:r>
      <w:proofErr w:type="spellEnd"/>
      <w:r w:rsidRPr="00EE03C6">
        <w:rPr>
          <w:sz w:val="24"/>
          <w:szCs w:val="24"/>
          <w:lang w:val="eu-ES"/>
        </w:rPr>
        <w:t>.</w:t>
      </w:r>
      <w:proofErr w:type="spellStart"/>
      <w:r w:rsidRPr="00EE03C6">
        <w:rPr>
          <w:sz w:val="24"/>
          <w:szCs w:val="24"/>
          <w:lang w:val="eu-ES"/>
        </w:rPr>
        <w:t>ko</w:t>
      </w:r>
      <w:proofErr w:type="spellEnd"/>
      <w:r w:rsidRPr="00EE03C6">
        <w:rPr>
          <w:sz w:val="24"/>
          <w:szCs w:val="24"/>
          <w:lang w:val="eu-ES"/>
        </w:rPr>
        <w:t xml:space="preserve"> kontra-neurri kontzeptura ongien egokitzen dena)</w:t>
      </w:r>
      <w:r w:rsidRPr="00EE03C6">
        <w:rPr>
          <w:sz w:val="24"/>
          <w:szCs w:val="24"/>
        </w:rPr>
        <w:t xml:space="preserve"> </w:t>
      </w:r>
    </w:p>
    <w:p w:rsidR="00000000" w:rsidRPr="00EE03C6" w:rsidRDefault="00D00815" w:rsidP="00EE03C6">
      <w:pPr>
        <w:numPr>
          <w:ilvl w:val="1"/>
          <w:numId w:val="6"/>
        </w:numPr>
        <w:jc w:val="both"/>
      </w:pPr>
      <w:r w:rsidRPr="00EE03C6">
        <w:rPr>
          <w:sz w:val="24"/>
          <w:szCs w:val="24"/>
          <w:lang w:val="eu-ES"/>
        </w:rPr>
        <w:t xml:space="preserve">Neurri hauek </w:t>
      </w:r>
      <w:r w:rsidRPr="00EE03C6">
        <w:rPr>
          <w:b/>
          <w:bCs/>
          <w:sz w:val="24"/>
          <w:szCs w:val="24"/>
          <w:lang w:val="eu-ES"/>
        </w:rPr>
        <w:t xml:space="preserve">hasiera batean nazioarteko zuzenbidearen arabera </w:t>
      </w:r>
      <w:proofErr w:type="spellStart"/>
      <w:r w:rsidRPr="00EE03C6">
        <w:rPr>
          <w:b/>
          <w:bCs/>
          <w:sz w:val="24"/>
          <w:szCs w:val="24"/>
          <w:lang w:val="eu-ES"/>
        </w:rPr>
        <w:t>legezkotrakoak</w:t>
      </w:r>
      <w:proofErr w:type="spellEnd"/>
      <w:r w:rsidRPr="00EE03C6">
        <w:rPr>
          <w:b/>
          <w:bCs/>
          <w:sz w:val="24"/>
          <w:szCs w:val="24"/>
          <w:lang w:val="eu-ES"/>
        </w:rPr>
        <w:t xml:space="preserve"> </w:t>
      </w:r>
      <w:r w:rsidRPr="00EE03C6">
        <w:rPr>
          <w:sz w:val="24"/>
          <w:szCs w:val="24"/>
          <w:lang w:val="eu-ES"/>
        </w:rPr>
        <w:t xml:space="preserve">dira, baina aurreko </w:t>
      </w:r>
      <w:proofErr w:type="spellStart"/>
      <w:r w:rsidRPr="00EE03C6">
        <w:rPr>
          <w:sz w:val="24"/>
          <w:szCs w:val="24"/>
          <w:lang w:val="eu-ES"/>
        </w:rPr>
        <w:t>legezkontrako</w:t>
      </w:r>
      <w:proofErr w:type="spellEnd"/>
      <w:r w:rsidRPr="00EE03C6">
        <w:rPr>
          <w:sz w:val="24"/>
          <w:szCs w:val="24"/>
          <w:lang w:val="eu-ES"/>
        </w:rPr>
        <w:t xml:space="preserve"> egintza bati emandako erantzuna diren heinean justifikaturik daude</w:t>
      </w:r>
      <w:r w:rsidRPr="00EE03C6">
        <w:rPr>
          <w:lang w:val="eu-ES"/>
        </w:rPr>
        <w:t>.</w:t>
      </w:r>
      <w:r w:rsidRPr="00EE03C6">
        <w:t xml:space="preserve"> </w:t>
      </w:r>
    </w:p>
    <w:p w:rsidR="00000000" w:rsidRPr="00EE03C6" w:rsidRDefault="00D00815" w:rsidP="00EE03C6">
      <w:pPr>
        <w:numPr>
          <w:ilvl w:val="1"/>
          <w:numId w:val="6"/>
        </w:numPr>
      </w:pPr>
      <w:r w:rsidRPr="00EE03C6">
        <w:rPr>
          <w:b/>
          <w:bCs/>
          <w:lang w:val="eu-ES"/>
        </w:rPr>
        <w:t>Baldintzak</w:t>
      </w:r>
      <w:r w:rsidRPr="00EE03C6">
        <w:rPr>
          <w:lang w:val="eu-ES"/>
        </w:rPr>
        <w:t>:</w:t>
      </w:r>
      <w:r w:rsidRPr="00EE03C6">
        <w:t xml:space="preserve"> </w:t>
      </w:r>
    </w:p>
    <w:p w:rsidR="00000000" w:rsidRPr="00EE03C6" w:rsidRDefault="00D00815" w:rsidP="00EE03C6">
      <w:pPr>
        <w:numPr>
          <w:ilvl w:val="2"/>
          <w:numId w:val="6"/>
        </w:numPr>
        <w:jc w:val="both"/>
      </w:pPr>
      <w:r w:rsidRPr="00EE03C6">
        <w:rPr>
          <w:i/>
          <w:iCs/>
          <w:lang w:val="eu-ES"/>
        </w:rPr>
        <w:lastRenderedPageBreak/>
        <w:t xml:space="preserve">Ezin dute indarraren erabilera </w:t>
      </w:r>
      <w:r w:rsidRPr="00EE03C6">
        <w:rPr>
          <w:lang w:val="eu-ES"/>
        </w:rPr>
        <w:t>edo mehatxua egin.</w:t>
      </w:r>
      <w:r w:rsidRPr="00EE03C6">
        <w:t xml:space="preserve"> </w:t>
      </w:r>
    </w:p>
    <w:p w:rsidR="00000000" w:rsidRPr="00EE03C6" w:rsidRDefault="00D00815" w:rsidP="00EE03C6">
      <w:pPr>
        <w:numPr>
          <w:ilvl w:val="2"/>
          <w:numId w:val="6"/>
        </w:numPr>
        <w:jc w:val="both"/>
      </w:pPr>
      <w:r w:rsidRPr="00EE03C6">
        <w:rPr>
          <w:lang w:val="eu-ES"/>
        </w:rPr>
        <w:t xml:space="preserve">Aurrez ematen den </w:t>
      </w:r>
      <w:proofErr w:type="spellStart"/>
      <w:r w:rsidRPr="00EE03C6">
        <w:rPr>
          <w:lang w:val="eu-ES"/>
        </w:rPr>
        <w:t>legezkontrako</w:t>
      </w:r>
      <w:proofErr w:type="spellEnd"/>
      <w:r w:rsidRPr="00EE03C6">
        <w:rPr>
          <w:lang w:val="eu-ES"/>
        </w:rPr>
        <w:t xml:space="preserve"> egintza bati emandako </w:t>
      </w:r>
      <w:r w:rsidRPr="00EE03C6">
        <w:rPr>
          <w:i/>
          <w:iCs/>
          <w:lang w:val="eu-ES"/>
        </w:rPr>
        <w:t xml:space="preserve">beharrezko eta ezinbesteko erantzuna </w:t>
      </w:r>
      <w:r w:rsidRPr="00EE03C6">
        <w:rPr>
          <w:lang w:val="eu-ES"/>
        </w:rPr>
        <w:t>behar dute izan</w:t>
      </w:r>
      <w:r w:rsidRPr="00EE03C6">
        <w:t xml:space="preserve"> (</w:t>
      </w:r>
      <w:r w:rsidRPr="00EE03C6">
        <w:rPr>
          <w:lang w:val="eu-ES"/>
        </w:rPr>
        <w:t>ezin dira kalte gutxiago eragiten dute neurriekin ordezkatu).</w:t>
      </w:r>
      <w:r w:rsidRPr="00EE03C6">
        <w:t xml:space="preserve"> </w:t>
      </w:r>
    </w:p>
    <w:p w:rsidR="00000000" w:rsidRPr="00EE03C6" w:rsidRDefault="00D00815" w:rsidP="00EE03C6">
      <w:pPr>
        <w:numPr>
          <w:ilvl w:val="2"/>
          <w:numId w:val="6"/>
        </w:numPr>
        <w:jc w:val="both"/>
      </w:pPr>
      <w:r w:rsidRPr="00EE03C6">
        <w:rPr>
          <w:i/>
          <w:iCs/>
          <w:lang w:val="eu-ES"/>
        </w:rPr>
        <w:t xml:space="preserve">Aurrez </w:t>
      </w:r>
      <w:r w:rsidRPr="00EE03C6">
        <w:rPr>
          <w:lang w:val="eu-ES"/>
        </w:rPr>
        <w:t>urraketarekin amaitzeko gonbidapenak egin behar zaizkio beste Estatuari.</w:t>
      </w:r>
      <w:r w:rsidRPr="00EE03C6">
        <w:t xml:space="preserve"> </w:t>
      </w:r>
    </w:p>
    <w:p w:rsidR="00EE03C6" w:rsidRPr="003D5D81" w:rsidRDefault="00D00815" w:rsidP="00EE03C6">
      <w:pPr>
        <w:numPr>
          <w:ilvl w:val="2"/>
          <w:numId w:val="6"/>
        </w:numPr>
        <w:jc w:val="both"/>
        <w:rPr>
          <w:lang w:val="en-GB"/>
        </w:rPr>
      </w:pPr>
      <w:r w:rsidRPr="00EE03C6">
        <w:rPr>
          <w:lang w:val="eu-ES"/>
        </w:rPr>
        <w:t xml:space="preserve">Eragindako kaltearekin </w:t>
      </w:r>
      <w:r w:rsidRPr="00EE03C6">
        <w:rPr>
          <w:i/>
          <w:iCs/>
          <w:lang w:val="eu-ES"/>
        </w:rPr>
        <w:t xml:space="preserve">proportzioa </w:t>
      </w:r>
      <w:r w:rsidRPr="00EE03C6">
        <w:rPr>
          <w:lang w:val="eu-ES"/>
        </w:rPr>
        <w:t>gorde behar dute</w:t>
      </w:r>
      <w:r w:rsidRPr="00EE03C6">
        <w:rPr>
          <w:lang w:val="en-GB"/>
        </w:rPr>
        <w:t xml:space="preserve"> </w:t>
      </w:r>
    </w:p>
    <w:p w:rsidR="003D5D81" w:rsidRPr="00EE03C6" w:rsidRDefault="00D00815" w:rsidP="003D5D81">
      <w:pPr>
        <w:numPr>
          <w:ilvl w:val="0"/>
          <w:numId w:val="7"/>
        </w:numPr>
        <w:jc w:val="both"/>
      </w:pPr>
      <w:r w:rsidRPr="00EE03C6">
        <w:rPr>
          <w:b/>
          <w:bCs/>
          <w:u w:val="single"/>
          <w:lang w:val="eu-ES"/>
        </w:rPr>
        <w:t>G</w:t>
      </w:r>
      <w:r w:rsidRPr="00EE03C6">
        <w:rPr>
          <w:b/>
          <w:bCs/>
          <w:u w:val="single"/>
          <w:lang w:val="eu-ES"/>
        </w:rPr>
        <w:t xml:space="preserve">aur egungo errepresalia ohikoenak: Izaera ekonomikoko </w:t>
      </w:r>
      <w:proofErr w:type="spellStart"/>
      <w:r w:rsidRPr="00EE03C6">
        <w:rPr>
          <w:b/>
          <w:bCs/>
          <w:u w:val="single"/>
          <w:lang w:val="eu-ES"/>
        </w:rPr>
        <w:t>autotutela</w:t>
      </w:r>
      <w:proofErr w:type="spellEnd"/>
      <w:r w:rsidRPr="00EE03C6">
        <w:rPr>
          <w:b/>
          <w:bCs/>
          <w:u w:val="single"/>
          <w:lang w:val="eu-ES"/>
        </w:rPr>
        <w:t xml:space="preserve"> neurriak</w:t>
      </w:r>
    </w:p>
    <w:p w:rsidR="00000000" w:rsidRPr="00EE03C6" w:rsidRDefault="00D00815" w:rsidP="00EE03C6">
      <w:pPr>
        <w:numPr>
          <w:ilvl w:val="0"/>
          <w:numId w:val="8"/>
        </w:numPr>
        <w:jc w:val="both"/>
      </w:pPr>
      <w:r w:rsidRPr="003D5D81">
        <w:rPr>
          <w:b/>
          <w:bCs/>
          <w:sz w:val="24"/>
          <w:szCs w:val="24"/>
          <w:lang w:val="eu-ES"/>
        </w:rPr>
        <w:t xml:space="preserve">Elkartruke ekonomiko eta </w:t>
      </w:r>
      <w:proofErr w:type="spellStart"/>
      <w:r w:rsidRPr="003D5D81">
        <w:rPr>
          <w:b/>
          <w:bCs/>
          <w:sz w:val="24"/>
          <w:szCs w:val="24"/>
          <w:lang w:val="eu-ES"/>
        </w:rPr>
        <w:t>finantziarioen</w:t>
      </w:r>
      <w:proofErr w:type="spellEnd"/>
      <w:r w:rsidRPr="003D5D81">
        <w:rPr>
          <w:b/>
          <w:bCs/>
          <w:sz w:val="24"/>
          <w:szCs w:val="24"/>
          <w:lang w:val="eu-ES"/>
        </w:rPr>
        <w:t xml:space="preserve"> alterazio</w:t>
      </w:r>
      <w:r w:rsidRPr="00EE03C6">
        <w:rPr>
          <w:b/>
          <w:bCs/>
          <w:lang w:val="eu-ES"/>
        </w:rPr>
        <w:t xml:space="preserve"> </w:t>
      </w:r>
      <w:r w:rsidRPr="00EE03C6">
        <w:rPr>
          <w:lang w:val="eu-ES"/>
        </w:rPr>
        <w:t>bat dakarten neurriak</w:t>
      </w:r>
    </w:p>
    <w:p w:rsidR="00000000" w:rsidRPr="00EE03C6" w:rsidRDefault="00D00815" w:rsidP="00EE03C6">
      <w:pPr>
        <w:numPr>
          <w:ilvl w:val="0"/>
          <w:numId w:val="8"/>
        </w:numPr>
        <w:jc w:val="both"/>
        <w:rPr>
          <w:lang w:val="en-GB"/>
        </w:rPr>
      </w:pPr>
      <w:r w:rsidRPr="00EE03C6">
        <w:rPr>
          <w:lang w:val="eu-ES"/>
        </w:rPr>
        <w:t xml:space="preserve">Gaur egungo praktikan </w:t>
      </w:r>
      <w:r w:rsidRPr="00EE03C6">
        <w:rPr>
          <w:b/>
          <w:bCs/>
          <w:sz w:val="24"/>
          <w:szCs w:val="24"/>
          <w:lang w:val="eu-ES"/>
        </w:rPr>
        <w:t>garrantzia berezia</w:t>
      </w:r>
      <w:r w:rsidRPr="00EE03C6">
        <w:rPr>
          <w:b/>
          <w:bCs/>
          <w:lang w:val="eu-ES"/>
        </w:rPr>
        <w:t xml:space="preserve"> </w:t>
      </w:r>
      <w:r w:rsidRPr="00EE03C6">
        <w:rPr>
          <w:lang w:val="eu-ES"/>
        </w:rPr>
        <w:t xml:space="preserve">duten neurriak dira. (Estatu </w:t>
      </w:r>
      <w:r w:rsidRPr="00EE03C6">
        <w:rPr>
          <w:i/>
          <w:iCs/>
          <w:lang w:val="eu-ES"/>
        </w:rPr>
        <w:t xml:space="preserve">garatuek zein garape bidean daudenek </w:t>
      </w:r>
      <w:r w:rsidRPr="00EE03C6">
        <w:rPr>
          <w:lang w:val="eu-ES"/>
        </w:rPr>
        <w:t>ezarri dituzte praktikan)</w:t>
      </w:r>
    </w:p>
    <w:p w:rsidR="00000000" w:rsidRPr="00EE03C6" w:rsidRDefault="00D00815" w:rsidP="00EE03C6">
      <w:pPr>
        <w:numPr>
          <w:ilvl w:val="0"/>
          <w:numId w:val="8"/>
        </w:numPr>
        <w:jc w:val="both"/>
      </w:pPr>
      <w:r w:rsidRPr="00EE03C6">
        <w:rPr>
          <w:b/>
          <w:bCs/>
          <w:sz w:val="24"/>
          <w:szCs w:val="24"/>
          <w:lang w:val="eu-ES"/>
        </w:rPr>
        <w:t>Izaera global edo selektiboa</w:t>
      </w:r>
      <w:r w:rsidRPr="00EE03C6">
        <w:rPr>
          <w:b/>
          <w:bCs/>
          <w:lang w:val="eu-ES"/>
        </w:rPr>
        <w:t xml:space="preserve"> </w:t>
      </w:r>
      <w:r w:rsidRPr="00EE03C6">
        <w:rPr>
          <w:lang w:val="eu-ES"/>
        </w:rPr>
        <w:t>izan dezakete neurri hauek.</w:t>
      </w:r>
      <w:r w:rsidRPr="00EE03C6">
        <w:t xml:space="preserve"> </w:t>
      </w:r>
    </w:p>
    <w:p w:rsidR="00000000" w:rsidRPr="00EE03C6" w:rsidRDefault="00D00815" w:rsidP="00EE03C6">
      <w:pPr>
        <w:numPr>
          <w:ilvl w:val="0"/>
          <w:numId w:val="8"/>
        </w:numPr>
        <w:jc w:val="both"/>
      </w:pPr>
      <w:r w:rsidRPr="00EE03C6">
        <w:rPr>
          <w:b/>
          <w:bCs/>
          <w:lang w:val="eu-ES"/>
        </w:rPr>
        <w:t>Adibideak</w:t>
      </w:r>
      <w:r w:rsidRPr="00EE03C6">
        <w:rPr>
          <w:lang w:val="eu-ES"/>
        </w:rPr>
        <w:t>:</w:t>
      </w:r>
      <w:r w:rsidRPr="00EE03C6">
        <w:t xml:space="preserve"> </w:t>
      </w:r>
    </w:p>
    <w:p w:rsidR="00000000" w:rsidRPr="00EE03C6" w:rsidRDefault="00D00815" w:rsidP="00EE03C6">
      <w:pPr>
        <w:numPr>
          <w:ilvl w:val="1"/>
          <w:numId w:val="8"/>
        </w:numPr>
        <w:jc w:val="both"/>
        <w:rPr>
          <w:lang w:val="eu-ES"/>
        </w:rPr>
      </w:pPr>
      <w:r w:rsidRPr="00EE03C6">
        <w:rPr>
          <w:lang w:val="eu-ES"/>
        </w:rPr>
        <w:t xml:space="preserve">Merkantziak (salgaiak) esportatzeko debekua: </w:t>
      </w:r>
      <w:r w:rsidRPr="00EE03C6">
        <w:rPr>
          <w:b/>
          <w:bCs/>
          <w:sz w:val="24"/>
          <w:szCs w:val="24"/>
          <w:lang w:val="eu-ES"/>
        </w:rPr>
        <w:t>bahitura</w:t>
      </w:r>
      <w:r w:rsidRPr="00EE03C6">
        <w:rPr>
          <w:i/>
          <w:iCs/>
          <w:lang w:val="eu-ES"/>
        </w:rPr>
        <w:t xml:space="preserve">; </w:t>
      </w:r>
      <w:r w:rsidRPr="00EE03C6">
        <w:rPr>
          <w:lang w:val="eu-ES"/>
        </w:rPr>
        <w:t xml:space="preserve">Inportatzeko debekua: </w:t>
      </w:r>
      <w:r w:rsidRPr="00EE03C6">
        <w:rPr>
          <w:b/>
          <w:bCs/>
          <w:sz w:val="24"/>
          <w:szCs w:val="24"/>
          <w:lang w:val="eu-ES"/>
        </w:rPr>
        <w:t>boikota</w:t>
      </w:r>
      <w:r w:rsidRPr="00EE03C6">
        <w:rPr>
          <w:lang w:val="eu-ES"/>
        </w:rPr>
        <w:t xml:space="preserve">. Kapital eta finantza baliabideei eragin diezaieke: </w:t>
      </w:r>
      <w:r w:rsidRPr="00EE03C6">
        <w:rPr>
          <w:b/>
          <w:bCs/>
          <w:sz w:val="24"/>
          <w:szCs w:val="24"/>
          <w:lang w:val="eu-ES"/>
        </w:rPr>
        <w:t>Kapitalak bahitzea</w:t>
      </w:r>
      <w:r w:rsidRPr="00EE03C6">
        <w:rPr>
          <w:b/>
          <w:bCs/>
          <w:lang w:val="eu-ES"/>
        </w:rPr>
        <w:t xml:space="preserve"> </w:t>
      </w:r>
      <w:r w:rsidRPr="00EE03C6">
        <w:rPr>
          <w:lang w:val="eu-ES"/>
        </w:rPr>
        <w:t>e</w:t>
      </w:r>
      <w:r w:rsidRPr="00EE03C6">
        <w:rPr>
          <w:lang w:val="eu-ES"/>
        </w:rPr>
        <w:t xml:space="preserve">do </w:t>
      </w:r>
      <w:r w:rsidRPr="00EE03C6">
        <w:rPr>
          <w:i/>
          <w:iCs/>
          <w:lang w:val="eu-ES"/>
        </w:rPr>
        <w:t xml:space="preserve">kontrol pean </w:t>
      </w:r>
      <w:r w:rsidRPr="00EE03C6">
        <w:rPr>
          <w:lang w:val="eu-ES"/>
        </w:rPr>
        <w:t xml:space="preserve">jartzea. Laguntza eta kredituen esekitzea. Beste estatuaren </w:t>
      </w:r>
      <w:r w:rsidRPr="00EE03C6">
        <w:rPr>
          <w:b/>
          <w:bCs/>
          <w:sz w:val="24"/>
          <w:szCs w:val="24"/>
          <w:lang w:val="eu-ES"/>
        </w:rPr>
        <w:t>garraiobideen sarrera debekatu edo mugatu</w:t>
      </w:r>
      <w:r w:rsidRPr="00EE03C6">
        <w:rPr>
          <w:sz w:val="24"/>
          <w:szCs w:val="24"/>
          <w:lang w:val="eu-ES"/>
        </w:rPr>
        <w:t>:</w:t>
      </w:r>
      <w:r w:rsidRPr="00EE03C6">
        <w:rPr>
          <w:lang w:val="eu-ES"/>
        </w:rPr>
        <w:t xml:space="preserve"> </w:t>
      </w:r>
      <w:proofErr w:type="spellStart"/>
      <w:r w:rsidRPr="00EE03C6">
        <w:rPr>
          <w:lang w:val="eu-ES"/>
        </w:rPr>
        <w:t>itsas-komunikazioen</w:t>
      </w:r>
      <w:proofErr w:type="spellEnd"/>
      <w:r w:rsidRPr="00EE03C6">
        <w:rPr>
          <w:lang w:val="eu-ES"/>
        </w:rPr>
        <w:t xml:space="preserve"> etetea, airezko komunikazioarena edo lurraldeen artekoa.</w:t>
      </w:r>
    </w:p>
    <w:p w:rsidR="00000000" w:rsidRPr="003D5D81" w:rsidRDefault="00D00815" w:rsidP="003D5D81">
      <w:pPr>
        <w:numPr>
          <w:ilvl w:val="0"/>
          <w:numId w:val="8"/>
        </w:numPr>
        <w:jc w:val="both"/>
      </w:pPr>
      <w:r w:rsidRPr="003D5D81">
        <w:rPr>
          <w:lang w:val="eu-ES"/>
        </w:rPr>
        <w:t xml:space="preserve">Zenbait kasutan, hauen irismena </w:t>
      </w:r>
      <w:proofErr w:type="spellStart"/>
      <w:r w:rsidRPr="003D5D81">
        <w:rPr>
          <w:lang w:val="eu-ES"/>
        </w:rPr>
        <w:t>dela-eta</w:t>
      </w:r>
      <w:proofErr w:type="spellEnd"/>
      <w:r w:rsidRPr="003D5D81">
        <w:rPr>
          <w:lang w:val="eu-ES"/>
        </w:rPr>
        <w:t xml:space="preserve"> </w:t>
      </w:r>
      <w:r w:rsidRPr="003D5D81">
        <w:rPr>
          <w:b/>
          <w:bCs/>
          <w:lang w:val="eu-ES"/>
        </w:rPr>
        <w:t>legitimitate arazo</w:t>
      </w:r>
      <w:r w:rsidRPr="003D5D81">
        <w:rPr>
          <w:b/>
          <w:bCs/>
          <w:lang w:val="eu-ES"/>
        </w:rPr>
        <w:t>ak</w:t>
      </w:r>
      <w:r w:rsidRPr="003D5D81">
        <w:rPr>
          <w:lang w:val="eu-ES"/>
        </w:rPr>
        <w:t xml:space="preserve">: hartutako neurriak hirugarren Estatuetako interes edo ondasunei eragiten </w:t>
      </w:r>
      <w:proofErr w:type="spellStart"/>
      <w:r w:rsidRPr="003D5D81">
        <w:rPr>
          <w:lang w:val="eu-ES"/>
        </w:rPr>
        <w:t>dienean…</w:t>
      </w:r>
      <w:proofErr w:type="spellEnd"/>
      <w:r w:rsidRPr="003D5D81">
        <w:rPr>
          <w:lang w:val="eu-ES"/>
        </w:rPr>
        <w:t xml:space="preserve">  (proportzionaltasun falta). </w:t>
      </w:r>
    </w:p>
    <w:p w:rsidR="00EE03C6" w:rsidRPr="003D5D81" w:rsidRDefault="00D00815" w:rsidP="003D5D81">
      <w:pPr>
        <w:numPr>
          <w:ilvl w:val="1"/>
          <w:numId w:val="8"/>
        </w:numPr>
        <w:jc w:val="both"/>
      </w:pPr>
      <w:r w:rsidRPr="003D5D81">
        <w:rPr>
          <w:b/>
          <w:bCs/>
          <w:lang w:val="eu-ES"/>
        </w:rPr>
        <w:t>Adibidez</w:t>
      </w:r>
      <w:r w:rsidRPr="003D5D81">
        <w:rPr>
          <w:lang w:val="eu-ES"/>
        </w:rPr>
        <w:t xml:space="preserve">: Amerikako </w:t>
      </w:r>
      <w:proofErr w:type="spellStart"/>
      <w:r w:rsidRPr="003D5D81">
        <w:rPr>
          <w:lang w:val="eu-ES"/>
        </w:rPr>
        <w:t>EEBB-en</w:t>
      </w:r>
      <w:proofErr w:type="spellEnd"/>
      <w:r w:rsidRPr="003D5D81">
        <w:rPr>
          <w:lang w:val="eu-ES"/>
        </w:rPr>
        <w:t xml:space="preserve"> </w:t>
      </w:r>
      <w:proofErr w:type="spellStart"/>
      <w:r w:rsidRPr="003D5D81">
        <w:rPr>
          <w:i/>
          <w:iCs/>
          <w:lang w:val="eu-ES"/>
        </w:rPr>
        <w:t>Helms-Burton</w:t>
      </w:r>
      <w:proofErr w:type="spellEnd"/>
      <w:r w:rsidRPr="003D5D81">
        <w:rPr>
          <w:i/>
          <w:iCs/>
          <w:lang w:val="eu-ES"/>
        </w:rPr>
        <w:t xml:space="preserve"> Legea</w:t>
      </w:r>
      <w:r w:rsidRPr="003D5D81">
        <w:rPr>
          <w:lang w:val="eu-ES"/>
        </w:rPr>
        <w:t xml:space="preserve"> (Kubak nazionalizaturiko </w:t>
      </w:r>
      <w:r w:rsidRPr="003D5D81">
        <w:rPr>
          <w:lang w:val="eu-ES"/>
        </w:rPr>
        <w:t>ondasunak eskuratzen dituenarentzat zehapenak -baita penalak ere- aurreikusten dira)</w:t>
      </w:r>
      <w:r w:rsidRPr="003D5D81">
        <w:t xml:space="preserve"> </w:t>
      </w:r>
    </w:p>
    <w:p w:rsidR="00000000" w:rsidRPr="003D5D81" w:rsidRDefault="00D00815" w:rsidP="003D5D81">
      <w:pPr>
        <w:numPr>
          <w:ilvl w:val="0"/>
          <w:numId w:val="10"/>
        </w:numPr>
        <w:jc w:val="both"/>
      </w:pPr>
      <w:proofErr w:type="spellStart"/>
      <w:r w:rsidRPr="003D5D81">
        <w:rPr>
          <w:u w:val="single"/>
          <w:lang w:val="eu-ES"/>
        </w:rPr>
        <w:t>Autotutela</w:t>
      </w:r>
      <w:proofErr w:type="spellEnd"/>
      <w:r w:rsidRPr="003D5D81">
        <w:rPr>
          <w:u w:val="single"/>
          <w:lang w:val="eu-ES"/>
        </w:rPr>
        <w:t xml:space="preserve"> neurrien </w:t>
      </w:r>
      <w:r w:rsidRPr="003D5D81">
        <w:rPr>
          <w:b/>
          <w:bCs/>
          <w:u w:val="single"/>
          <w:lang w:val="eu-ES"/>
        </w:rPr>
        <w:t>baliozkotasunerako baldintzak</w:t>
      </w:r>
    </w:p>
    <w:p w:rsidR="00000000" w:rsidRPr="003D5D81" w:rsidRDefault="00D00815" w:rsidP="003D5D81">
      <w:pPr>
        <w:numPr>
          <w:ilvl w:val="1"/>
          <w:numId w:val="10"/>
        </w:numPr>
        <w:jc w:val="both"/>
      </w:pPr>
      <w:r w:rsidRPr="003D5D81">
        <w:rPr>
          <w:lang w:val="eu-ES"/>
        </w:rPr>
        <w:t xml:space="preserve">Kontra-neurri bat soilik da baliozkoa baldin eta Estatu batek egindako </w:t>
      </w:r>
      <w:r w:rsidRPr="003D5D81">
        <w:rPr>
          <w:b/>
          <w:bCs/>
          <w:lang w:val="eu-ES"/>
        </w:rPr>
        <w:t xml:space="preserve">nazioarteko </w:t>
      </w:r>
      <w:proofErr w:type="spellStart"/>
      <w:r w:rsidRPr="003D5D81">
        <w:rPr>
          <w:b/>
          <w:bCs/>
          <w:lang w:val="eu-ES"/>
        </w:rPr>
        <w:t>legezkontrako</w:t>
      </w:r>
      <w:proofErr w:type="spellEnd"/>
      <w:r w:rsidRPr="003D5D81">
        <w:rPr>
          <w:b/>
          <w:bCs/>
          <w:lang w:val="eu-ES"/>
        </w:rPr>
        <w:t xml:space="preserve"> egintza bat jasan du</w:t>
      </w:r>
      <w:r w:rsidRPr="003D5D81">
        <w:rPr>
          <w:b/>
          <w:bCs/>
          <w:lang w:val="eu-ES"/>
        </w:rPr>
        <w:t xml:space="preserve">en Estatuaren </w:t>
      </w:r>
      <w:r w:rsidRPr="003D5D81">
        <w:rPr>
          <w:b/>
          <w:bCs/>
          <w:sz w:val="24"/>
          <w:szCs w:val="24"/>
          <w:lang w:val="eu-ES"/>
        </w:rPr>
        <w:t>erantzuna</w:t>
      </w:r>
      <w:r w:rsidRPr="003D5D81">
        <w:rPr>
          <w:b/>
          <w:bCs/>
          <w:lang w:val="eu-ES"/>
        </w:rPr>
        <w:t xml:space="preserve"> </w:t>
      </w:r>
      <w:r w:rsidRPr="003D5D81">
        <w:rPr>
          <w:lang w:val="eu-ES"/>
        </w:rPr>
        <w:t>bada.</w:t>
      </w:r>
      <w:r w:rsidRPr="003D5D81">
        <w:t xml:space="preserve"> </w:t>
      </w:r>
    </w:p>
    <w:p w:rsidR="00000000" w:rsidRDefault="00D00815" w:rsidP="003D5D81">
      <w:pPr>
        <w:numPr>
          <w:ilvl w:val="1"/>
          <w:numId w:val="10"/>
        </w:numPr>
        <w:jc w:val="both"/>
      </w:pPr>
      <w:r w:rsidRPr="003D5D81">
        <w:rPr>
          <w:lang w:val="eu-ES"/>
        </w:rPr>
        <w:t xml:space="preserve">Kontra neurriaren </w:t>
      </w:r>
      <w:r w:rsidRPr="003D5D81">
        <w:rPr>
          <w:b/>
          <w:bCs/>
          <w:sz w:val="24"/>
          <w:szCs w:val="24"/>
          <w:lang w:val="eu-ES"/>
        </w:rPr>
        <w:t>helburua</w:t>
      </w:r>
      <w:r w:rsidRPr="003D5D81">
        <w:rPr>
          <w:lang w:val="eu-ES"/>
        </w:rPr>
        <w:t xml:space="preserve">: </w:t>
      </w:r>
      <w:proofErr w:type="spellStart"/>
      <w:r w:rsidRPr="003D5D81">
        <w:rPr>
          <w:lang w:val="eu-ES"/>
        </w:rPr>
        <w:t>legezkontrako</w:t>
      </w:r>
      <w:proofErr w:type="spellEnd"/>
      <w:r w:rsidRPr="003D5D81">
        <w:rPr>
          <w:lang w:val="eu-ES"/>
        </w:rPr>
        <w:t xml:space="preserve"> egintzaren </w:t>
      </w:r>
      <w:r w:rsidRPr="003D5D81">
        <w:rPr>
          <w:b/>
          <w:bCs/>
          <w:lang w:val="eu-ES"/>
        </w:rPr>
        <w:t>egileari dagozkion nazioarteko obligazioak bete ditzan bultzatzea</w:t>
      </w:r>
      <w:r w:rsidRPr="003D5D81">
        <w:rPr>
          <w:lang w:val="eu-ES"/>
        </w:rPr>
        <w:t>; neurriak atzera bota daitekeenetakoa izan behar du.</w:t>
      </w:r>
    </w:p>
    <w:p w:rsidR="003D5D81" w:rsidRPr="003D5D81" w:rsidRDefault="003D5D81" w:rsidP="003D5D81">
      <w:pPr>
        <w:jc w:val="both"/>
      </w:pPr>
    </w:p>
    <w:p w:rsidR="00000000" w:rsidRPr="003D5D81" w:rsidRDefault="00D00815" w:rsidP="003D5D81">
      <w:pPr>
        <w:numPr>
          <w:ilvl w:val="1"/>
          <w:numId w:val="10"/>
        </w:numPr>
        <w:jc w:val="both"/>
      </w:pPr>
      <w:r w:rsidRPr="003D5D81">
        <w:rPr>
          <w:lang w:val="eu-ES"/>
        </w:rPr>
        <w:lastRenderedPageBreak/>
        <w:t xml:space="preserve">Kaltea jasan duen Estatuak </w:t>
      </w:r>
      <w:r w:rsidRPr="003D5D81">
        <w:rPr>
          <w:lang w:val="eu-ES"/>
        </w:rPr>
        <w:t xml:space="preserve">aurrez aukera eman beha izan dio egileari </w:t>
      </w:r>
      <w:proofErr w:type="spellStart"/>
      <w:r w:rsidRPr="003D5D81">
        <w:rPr>
          <w:lang w:val="eu-ES"/>
        </w:rPr>
        <w:t>legezkontrako</w:t>
      </w:r>
      <w:proofErr w:type="spellEnd"/>
      <w:r w:rsidRPr="003D5D81">
        <w:rPr>
          <w:lang w:val="eu-ES"/>
        </w:rPr>
        <w:t xml:space="preserve"> egintzari amaiera ezar diezaion edo </w:t>
      </w:r>
      <w:proofErr w:type="spellStart"/>
      <w:r w:rsidRPr="003D5D81">
        <w:rPr>
          <w:lang w:val="eu-ES"/>
        </w:rPr>
        <w:t>erreparazio</w:t>
      </w:r>
      <w:proofErr w:type="spellEnd"/>
      <w:r w:rsidRPr="003D5D81">
        <w:rPr>
          <w:lang w:val="eu-ES"/>
        </w:rPr>
        <w:t xml:space="preserve"> bat eman dezan. </w:t>
      </w:r>
      <w:r w:rsidRPr="003D5D81">
        <w:rPr>
          <w:b/>
          <w:bCs/>
          <w:lang w:val="eu-ES"/>
        </w:rPr>
        <w:t xml:space="preserve">Aurrez, beraz, </w:t>
      </w:r>
      <w:r w:rsidRPr="003D5D81">
        <w:rPr>
          <w:b/>
          <w:bCs/>
          <w:sz w:val="24"/>
          <w:szCs w:val="24"/>
          <w:lang w:val="eu-ES"/>
        </w:rPr>
        <w:t>irtenbide baketsua</w:t>
      </w:r>
      <w:r w:rsidRPr="003D5D81">
        <w:rPr>
          <w:b/>
          <w:bCs/>
          <w:lang w:val="eu-ES"/>
        </w:rPr>
        <w:t xml:space="preserve"> </w:t>
      </w:r>
      <w:r w:rsidRPr="003D5D81">
        <w:rPr>
          <w:lang w:val="eu-ES"/>
        </w:rPr>
        <w:t>lortzen saiatu behar da (fede onaren printzipioa)</w:t>
      </w:r>
      <w:r w:rsidRPr="003D5D81">
        <w:t xml:space="preserve"> </w:t>
      </w:r>
    </w:p>
    <w:p w:rsidR="00000000" w:rsidRPr="003D5D81" w:rsidRDefault="00D00815" w:rsidP="003D5D81">
      <w:pPr>
        <w:numPr>
          <w:ilvl w:val="1"/>
          <w:numId w:val="10"/>
        </w:numPr>
        <w:jc w:val="both"/>
      </w:pPr>
      <w:r w:rsidRPr="003D5D81">
        <w:rPr>
          <w:lang w:val="eu-ES"/>
        </w:rPr>
        <w:t xml:space="preserve">Kontra-neurriaren </w:t>
      </w:r>
      <w:r w:rsidRPr="003D5D81">
        <w:rPr>
          <w:b/>
          <w:bCs/>
          <w:lang w:val="eu-ES"/>
        </w:rPr>
        <w:t>efektuak</w:t>
      </w:r>
      <w:r w:rsidRPr="003D5D81">
        <w:rPr>
          <w:lang w:val="eu-ES"/>
        </w:rPr>
        <w:t>: jasandako kaltearekiko</w:t>
      </w:r>
      <w:r w:rsidRPr="003D5D81">
        <w:rPr>
          <w:lang w:val="eu-ES"/>
        </w:rPr>
        <w:t xml:space="preserve"> </w:t>
      </w:r>
      <w:r w:rsidRPr="003D5D81">
        <w:rPr>
          <w:b/>
          <w:bCs/>
          <w:sz w:val="24"/>
          <w:szCs w:val="24"/>
          <w:lang w:val="eu-ES"/>
        </w:rPr>
        <w:t>proportzionatuak</w:t>
      </w:r>
      <w:r w:rsidRPr="003D5D81">
        <w:rPr>
          <w:b/>
          <w:bCs/>
          <w:lang w:val="eu-ES"/>
        </w:rPr>
        <w:t xml:space="preserve"> </w:t>
      </w:r>
      <w:r w:rsidRPr="003D5D81">
        <w:rPr>
          <w:lang w:val="eu-ES"/>
        </w:rPr>
        <w:t xml:space="preserve">izan behar dute. </w:t>
      </w:r>
    </w:p>
    <w:p w:rsidR="00000000" w:rsidRPr="003D5D81" w:rsidRDefault="00D00815" w:rsidP="003D5D81">
      <w:pPr>
        <w:numPr>
          <w:ilvl w:val="1"/>
          <w:numId w:val="10"/>
        </w:numPr>
        <w:jc w:val="both"/>
      </w:pPr>
      <w:r w:rsidRPr="003D5D81">
        <w:rPr>
          <w:lang w:val="eu-ES"/>
        </w:rPr>
        <w:t>Neurriek</w:t>
      </w:r>
      <w:r w:rsidRPr="003D5D81">
        <w:rPr>
          <w:lang w:val="eu-ES"/>
        </w:rPr>
        <w:t xml:space="preserve">: </w:t>
      </w:r>
      <w:r w:rsidRPr="003D5D81">
        <w:rPr>
          <w:b/>
          <w:bCs/>
          <w:lang w:val="eu-ES"/>
        </w:rPr>
        <w:t>beharrezkoak edo ezinbestekoak</w:t>
      </w:r>
      <w:r w:rsidRPr="003D5D81">
        <w:rPr>
          <w:b/>
          <w:bCs/>
        </w:rPr>
        <w:t xml:space="preserve"> </w:t>
      </w:r>
    </w:p>
    <w:p w:rsidR="00D00815" w:rsidRDefault="00D00815" w:rsidP="00D00815">
      <w:pPr>
        <w:numPr>
          <w:ilvl w:val="1"/>
          <w:numId w:val="10"/>
        </w:numPr>
        <w:jc w:val="both"/>
      </w:pPr>
      <w:proofErr w:type="spellStart"/>
      <w:r w:rsidRPr="003D5D81">
        <w:t>Kontra-neurriek</w:t>
      </w:r>
      <w:proofErr w:type="spellEnd"/>
      <w:r w:rsidRPr="003D5D81">
        <w:t xml:space="preserve"> </w:t>
      </w:r>
      <w:proofErr w:type="spellStart"/>
      <w:r w:rsidRPr="003D5D81">
        <w:rPr>
          <w:b/>
          <w:bCs/>
          <w:sz w:val="24"/>
          <w:szCs w:val="24"/>
        </w:rPr>
        <w:t>ezingo</w:t>
      </w:r>
      <w:proofErr w:type="spellEnd"/>
      <w:r w:rsidRPr="003D5D81">
        <w:rPr>
          <w:b/>
          <w:bCs/>
          <w:sz w:val="24"/>
          <w:szCs w:val="24"/>
        </w:rPr>
        <w:t xml:space="preserve"> </w:t>
      </w:r>
      <w:proofErr w:type="spellStart"/>
      <w:r w:rsidRPr="003D5D81">
        <w:rPr>
          <w:b/>
          <w:bCs/>
          <w:sz w:val="24"/>
          <w:szCs w:val="24"/>
        </w:rPr>
        <w:t>diote</w:t>
      </w:r>
      <w:proofErr w:type="spellEnd"/>
      <w:r w:rsidRPr="003D5D81">
        <w:rPr>
          <w:b/>
          <w:bCs/>
          <w:sz w:val="24"/>
          <w:szCs w:val="24"/>
        </w:rPr>
        <w:t xml:space="preserve"> </w:t>
      </w:r>
      <w:proofErr w:type="spellStart"/>
      <w:r w:rsidRPr="003D5D81">
        <w:rPr>
          <w:b/>
          <w:bCs/>
          <w:sz w:val="24"/>
          <w:szCs w:val="24"/>
        </w:rPr>
        <w:t>eragin</w:t>
      </w:r>
      <w:proofErr w:type="spellEnd"/>
      <w:r w:rsidRPr="003D5D81">
        <w:rPr>
          <w:b/>
          <w:bCs/>
        </w:rPr>
        <w:t xml:space="preserve"> </w:t>
      </w:r>
      <w:r w:rsidRPr="003D5D81">
        <w:t xml:space="preserve">(art. 50): </w:t>
      </w:r>
    </w:p>
    <w:p w:rsidR="00D00815" w:rsidRDefault="00D00815" w:rsidP="00D00815">
      <w:pPr>
        <w:numPr>
          <w:ilvl w:val="2"/>
          <w:numId w:val="10"/>
        </w:numPr>
        <w:jc w:val="both"/>
      </w:pPr>
      <w:proofErr w:type="spellStart"/>
      <w:r w:rsidRPr="00D00815">
        <w:rPr>
          <w:i/>
          <w:iCs/>
        </w:rPr>
        <w:t>Indarraren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erabilera</w:t>
      </w:r>
      <w:proofErr w:type="spellEnd"/>
      <w:r w:rsidRPr="00D00815">
        <w:rPr>
          <w:i/>
          <w:iCs/>
        </w:rPr>
        <w:t xml:space="preserve"> </w:t>
      </w:r>
      <w:proofErr w:type="spellStart"/>
      <w:r w:rsidRPr="003D5D81">
        <w:t>debekatzen</w:t>
      </w:r>
      <w:proofErr w:type="spellEnd"/>
      <w:r w:rsidRPr="003D5D81">
        <w:t xml:space="preserve"> </w:t>
      </w:r>
      <w:proofErr w:type="spellStart"/>
      <w:r w:rsidRPr="003D5D81">
        <w:t>duen</w:t>
      </w:r>
      <w:proofErr w:type="spellEnd"/>
      <w:r w:rsidRPr="003D5D81">
        <w:t xml:space="preserve"> </w:t>
      </w:r>
      <w:proofErr w:type="spellStart"/>
      <w:r w:rsidRPr="003D5D81">
        <w:t>arauari</w:t>
      </w:r>
      <w:proofErr w:type="spellEnd"/>
    </w:p>
    <w:p w:rsidR="00D00815" w:rsidRDefault="00D00815" w:rsidP="00D00815">
      <w:pPr>
        <w:numPr>
          <w:ilvl w:val="2"/>
          <w:numId w:val="10"/>
        </w:numPr>
        <w:jc w:val="both"/>
      </w:pPr>
      <w:proofErr w:type="spellStart"/>
      <w:r w:rsidRPr="00D00815">
        <w:rPr>
          <w:i/>
          <w:iCs/>
        </w:rPr>
        <w:t>Giza-ekubidee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babeserako</w:t>
      </w:r>
      <w:proofErr w:type="spellEnd"/>
      <w:r w:rsidRPr="00D00815">
        <w:rPr>
          <w:i/>
          <w:iCs/>
        </w:rPr>
        <w:t xml:space="preserve"> </w:t>
      </w:r>
      <w:proofErr w:type="spellStart"/>
      <w:r w:rsidRPr="003D5D81">
        <w:t>ezarritako</w:t>
      </w:r>
      <w:proofErr w:type="spellEnd"/>
      <w:r w:rsidRPr="003D5D81">
        <w:t xml:space="preserve"> </w:t>
      </w:r>
      <w:proofErr w:type="spellStart"/>
      <w:r w:rsidRPr="003D5D81">
        <w:t>obligazioei</w:t>
      </w:r>
      <w:proofErr w:type="spellEnd"/>
      <w:r w:rsidRPr="003D5D81">
        <w:t xml:space="preserve">, eta </w:t>
      </w:r>
      <w:proofErr w:type="spellStart"/>
      <w:r w:rsidRPr="003D5D81">
        <w:t>errepresaliak</w:t>
      </w:r>
      <w:proofErr w:type="spellEnd"/>
      <w:r w:rsidRPr="003D5D81">
        <w:t xml:space="preserve"> </w:t>
      </w:r>
      <w:proofErr w:type="spellStart"/>
      <w:r w:rsidRPr="003D5D81">
        <w:t>hartzea</w:t>
      </w:r>
      <w:proofErr w:type="spellEnd"/>
      <w:r w:rsidRPr="003D5D81">
        <w:t xml:space="preserve"> </w:t>
      </w:r>
      <w:proofErr w:type="spellStart"/>
      <w:r w:rsidRPr="003D5D81">
        <w:t>debekatzen</w:t>
      </w:r>
      <w:proofErr w:type="spellEnd"/>
      <w:r w:rsidRPr="003D5D81">
        <w:t xml:space="preserve"> </w:t>
      </w:r>
      <w:proofErr w:type="spellStart"/>
      <w:r w:rsidRPr="003D5D81">
        <w:t>duten</w:t>
      </w:r>
      <w:proofErr w:type="spellEnd"/>
      <w:r w:rsidRPr="003D5D81">
        <w:t xml:space="preserve"> </w:t>
      </w:r>
      <w:proofErr w:type="spellStart"/>
      <w:r w:rsidRPr="003D5D81">
        <w:t>izaera</w:t>
      </w:r>
      <w:proofErr w:type="spellEnd"/>
      <w:r w:rsidRPr="003D5D81">
        <w:t xml:space="preserve"> </w:t>
      </w:r>
      <w:proofErr w:type="spellStart"/>
      <w:r w:rsidRPr="00D00815">
        <w:rPr>
          <w:i/>
          <w:iCs/>
        </w:rPr>
        <w:t>humanitarioko</w:t>
      </w:r>
      <w:proofErr w:type="spellEnd"/>
      <w:r w:rsidRPr="00D00815">
        <w:rPr>
          <w:i/>
          <w:iCs/>
        </w:rPr>
        <w:t xml:space="preserve"> </w:t>
      </w:r>
      <w:proofErr w:type="spellStart"/>
      <w:r w:rsidR="003D5D81">
        <w:t>obligazioei</w:t>
      </w:r>
      <w:proofErr w:type="spellEnd"/>
    </w:p>
    <w:p w:rsidR="00D00815" w:rsidRDefault="00D00815" w:rsidP="00D00815">
      <w:pPr>
        <w:numPr>
          <w:ilvl w:val="2"/>
          <w:numId w:val="10"/>
        </w:numPr>
        <w:jc w:val="both"/>
      </w:pPr>
      <w:proofErr w:type="spellStart"/>
      <w:r w:rsidRPr="00D00815">
        <w:rPr>
          <w:i/>
          <w:iCs/>
        </w:rPr>
        <w:t>Arau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imperatiboetatik</w:t>
      </w:r>
      <w:proofErr w:type="spellEnd"/>
      <w:r w:rsidRPr="00D00815">
        <w:rPr>
          <w:i/>
          <w:iCs/>
        </w:rPr>
        <w:t xml:space="preserve"> </w:t>
      </w:r>
      <w:proofErr w:type="spellStart"/>
      <w:r w:rsidRPr="003D5D81">
        <w:t>eratortzen</w:t>
      </w:r>
      <w:proofErr w:type="spellEnd"/>
      <w:r w:rsidRPr="003D5D81">
        <w:t xml:space="preserve"> </w:t>
      </w:r>
      <w:proofErr w:type="spellStart"/>
      <w:r w:rsidRPr="003D5D81">
        <w:t>diren</w:t>
      </w:r>
      <w:proofErr w:type="spellEnd"/>
      <w:r w:rsidRPr="003D5D81">
        <w:t xml:space="preserve"> </w:t>
      </w:r>
      <w:proofErr w:type="spellStart"/>
      <w:r w:rsidRPr="003D5D81">
        <w:t>obligazioei.</w:t>
      </w:r>
      <w:proofErr w:type="spellEnd"/>
    </w:p>
    <w:p w:rsidR="00D00815" w:rsidRDefault="00D00815" w:rsidP="00D00815">
      <w:pPr>
        <w:numPr>
          <w:ilvl w:val="2"/>
          <w:numId w:val="10"/>
        </w:numPr>
        <w:jc w:val="both"/>
      </w:pPr>
      <w:r w:rsidRPr="00D00815">
        <w:rPr>
          <w:i/>
          <w:iCs/>
        </w:rPr>
        <w:t xml:space="preserve">Agente, </w:t>
      </w:r>
      <w:proofErr w:type="spellStart"/>
      <w:r w:rsidRPr="00D00815">
        <w:rPr>
          <w:i/>
          <w:iCs/>
        </w:rPr>
        <w:t>lokal</w:t>
      </w:r>
      <w:proofErr w:type="spellEnd"/>
      <w:r w:rsidRPr="00D00815">
        <w:rPr>
          <w:i/>
          <w:iCs/>
        </w:rPr>
        <w:t xml:space="preserve">, </w:t>
      </w:r>
      <w:proofErr w:type="spellStart"/>
      <w:r w:rsidRPr="00D00815">
        <w:rPr>
          <w:i/>
          <w:iCs/>
        </w:rPr>
        <w:t>artxibo</w:t>
      </w:r>
      <w:proofErr w:type="spellEnd"/>
      <w:r w:rsidRPr="00D00815">
        <w:rPr>
          <w:i/>
          <w:iCs/>
        </w:rPr>
        <w:t xml:space="preserve"> eta </w:t>
      </w:r>
      <w:proofErr w:type="spellStart"/>
      <w:r w:rsidRPr="00D00815">
        <w:rPr>
          <w:i/>
          <w:iCs/>
        </w:rPr>
        <w:t>dokumentu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diplomatiko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edo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kontsularren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bortxaezintasuna</w:t>
      </w:r>
      <w:proofErr w:type="spellEnd"/>
      <w:r w:rsidRPr="00D00815">
        <w:rPr>
          <w:i/>
          <w:iCs/>
        </w:rPr>
        <w:t xml:space="preserve"> </w:t>
      </w:r>
      <w:proofErr w:type="spellStart"/>
      <w:r w:rsidRPr="003D5D81">
        <w:t>errespetatzeko</w:t>
      </w:r>
      <w:proofErr w:type="spellEnd"/>
      <w:r w:rsidRPr="003D5D81">
        <w:t xml:space="preserve"> </w:t>
      </w:r>
      <w:proofErr w:type="spellStart"/>
      <w:r w:rsidRPr="003D5D81">
        <w:t>obligazioa</w:t>
      </w:r>
      <w:proofErr w:type="spellEnd"/>
      <w:r w:rsidRPr="003D5D81">
        <w:t xml:space="preserve"> </w:t>
      </w:r>
    </w:p>
    <w:p w:rsidR="00000000" w:rsidRDefault="00D00815" w:rsidP="00D00815">
      <w:pPr>
        <w:numPr>
          <w:ilvl w:val="2"/>
          <w:numId w:val="10"/>
        </w:numPr>
        <w:jc w:val="both"/>
      </w:pPr>
      <w:proofErr w:type="spellStart"/>
      <w:r w:rsidRPr="003D5D81">
        <w:t>Estatu</w:t>
      </w:r>
      <w:proofErr w:type="spellEnd"/>
      <w:r w:rsidRPr="003D5D81">
        <w:t xml:space="preserve"> </w:t>
      </w:r>
      <w:proofErr w:type="spellStart"/>
      <w:r w:rsidRPr="003D5D81">
        <w:t>urratzailearen</w:t>
      </w:r>
      <w:proofErr w:type="spellEnd"/>
      <w:r w:rsidRPr="003D5D81">
        <w:t xml:space="preserve"> eta </w:t>
      </w:r>
      <w:proofErr w:type="spellStart"/>
      <w:r w:rsidRPr="003D5D81">
        <w:t>kontra-neurria</w:t>
      </w:r>
      <w:proofErr w:type="spellEnd"/>
      <w:r w:rsidRPr="003D5D81">
        <w:t xml:space="preserve"> </w:t>
      </w:r>
      <w:proofErr w:type="spellStart"/>
      <w:r w:rsidRPr="003D5D81">
        <w:t>hartzen</w:t>
      </w:r>
      <w:proofErr w:type="spellEnd"/>
      <w:r w:rsidRPr="003D5D81">
        <w:t xml:space="preserve"> </w:t>
      </w:r>
      <w:proofErr w:type="spellStart"/>
      <w:r w:rsidRPr="003D5D81">
        <w:t>duenaren</w:t>
      </w:r>
      <w:proofErr w:type="spellEnd"/>
      <w:r w:rsidRPr="003D5D81">
        <w:t xml:space="preserve"> </w:t>
      </w:r>
      <w:proofErr w:type="spellStart"/>
      <w:r w:rsidRPr="003D5D81">
        <w:t>artean</w:t>
      </w:r>
      <w:proofErr w:type="spellEnd"/>
      <w:r w:rsidRPr="003D5D81">
        <w:t xml:space="preserve"> </w:t>
      </w:r>
      <w:proofErr w:type="spellStart"/>
      <w:r w:rsidRPr="003D5D81">
        <w:t>aplikagarri</w:t>
      </w:r>
      <w:proofErr w:type="spellEnd"/>
      <w:r w:rsidRPr="003D5D81">
        <w:t xml:space="preserve"> </w:t>
      </w:r>
      <w:proofErr w:type="spellStart"/>
      <w:r w:rsidRPr="003D5D81">
        <w:t>diren</w:t>
      </w:r>
      <w:proofErr w:type="spellEnd"/>
      <w:r w:rsidRPr="003D5D81">
        <w:t xml:space="preserve"> </w:t>
      </w:r>
      <w:proofErr w:type="spellStart"/>
      <w:r w:rsidRPr="00D00815">
        <w:rPr>
          <w:i/>
          <w:iCs/>
        </w:rPr>
        <w:t>gatazken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konponketarako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edozein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prozeduratik</w:t>
      </w:r>
      <w:proofErr w:type="spellEnd"/>
      <w:r w:rsidRPr="00D00815">
        <w:rPr>
          <w:i/>
          <w:iCs/>
        </w:rPr>
        <w:t xml:space="preserve"> </w:t>
      </w:r>
      <w:proofErr w:type="spellStart"/>
      <w:r w:rsidRPr="003D5D81">
        <w:t>eratortzen</w:t>
      </w:r>
      <w:proofErr w:type="spellEnd"/>
      <w:r w:rsidRPr="003D5D81">
        <w:t xml:space="preserve"> </w:t>
      </w:r>
      <w:proofErr w:type="spellStart"/>
      <w:r w:rsidRPr="003D5D81">
        <w:t>diren</w:t>
      </w:r>
      <w:proofErr w:type="spellEnd"/>
      <w:r w:rsidRPr="003D5D81">
        <w:t xml:space="preserve"> </w:t>
      </w:r>
      <w:proofErr w:type="spellStart"/>
      <w:r w:rsidRPr="003D5D81">
        <w:t>obligazioak</w:t>
      </w:r>
      <w:proofErr w:type="spellEnd"/>
      <w:r w:rsidRPr="003D5D81">
        <w:t xml:space="preserve"> </w:t>
      </w:r>
    </w:p>
    <w:p w:rsidR="003D5D81" w:rsidRPr="003D5D81" w:rsidRDefault="003D5D81" w:rsidP="003D5D81">
      <w:pPr>
        <w:jc w:val="both"/>
      </w:pPr>
    </w:p>
    <w:p w:rsidR="003D5D81" w:rsidRDefault="003D5D81" w:rsidP="00EE03C6">
      <w:pPr>
        <w:rPr>
          <w:sz w:val="28"/>
          <w:szCs w:val="28"/>
        </w:rPr>
      </w:pPr>
      <w:r w:rsidRPr="003D5D81">
        <w:rPr>
          <w:sz w:val="28"/>
          <w:szCs w:val="28"/>
        </w:rPr>
        <w:t xml:space="preserve">2.- </w:t>
      </w:r>
      <w:proofErr w:type="spellStart"/>
      <w:r w:rsidRPr="003D5D81">
        <w:rPr>
          <w:sz w:val="28"/>
          <w:szCs w:val="28"/>
        </w:rPr>
        <w:t>Nazioarteko</w:t>
      </w:r>
      <w:proofErr w:type="spellEnd"/>
      <w:r w:rsidRPr="003D5D81">
        <w:rPr>
          <w:sz w:val="28"/>
          <w:szCs w:val="28"/>
        </w:rPr>
        <w:t xml:space="preserve"> </w:t>
      </w:r>
      <w:proofErr w:type="spellStart"/>
      <w:r w:rsidRPr="003D5D81">
        <w:rPr>
          <w:sz w:val="28"/>
          <w:szCs w:val="28"/>
        </w:rPr>
        <w:t>zehapenak</w:t>
      </w:r>
      <w:proofErr w:type="spellEnd"/>
    </w:p>
    <w:p w:rsidR="00000000" w:rsidRPr="003D5D81" w:rsidRDefault="00D00815" w:rsidP="003D5D81">
      <w:pPr>
        <w:numPr>
          <w:ilvl w:val="0"/>
          <w:numId w:val="13"/>
        </w:numPr>
        <w:jc w:val="both"/>
        <w:rPr>
          <w:sz w:val="24"/>
          <w:szCs w:val="24"/>
        </w:rPr>
      </w:pPr>
      <w:r w:rsidRPr="003D5D81">
        <w:rPr>
          <w:b/>
          <w:bCs/>
          <w:sz w:val="24"/>
          <w:szCs w:val="24"/>
          <w:u w:val="single"/>
          <w:lang w:val="eu-ES"/>
        </w:rPr>
        <w:t>Alderdi orokorrak</w:t>
      </w:r>
    </w:p>
    <w:p w:rsidR="00000000" w:rsidRPr="003D5D81" w:rsidRDefault="00D00815" w:rsidP="003D5D81">
      <w:pPr>
        <w:numPr>
          <w:ilvl w:val="0"/>
          <w:numId w:val="14"/>
        </w:numPr>
        <w:jc w:val="both"/>
        <w:rPr>
          <w:sz w:val="24"/>
          <w:szCs w:val="24"/>
        </w:rPr>
      </w:pPr>
      <w:r w:rsidRPr="003D5D81">
        <w:rPr>
          <w:b/>
          <w:bCs/>
          <w:sz w:val="24"/>
          <w:szCs w:val="24"/>
          <w:lang w:val="eu-ES"/>
        </w:rPr>
        <w:t>Ezaugarriak</w:t>
      </w:r>
      <w:r w:rsidRPr="003D5D81">
        <w:rPr>
          <w:sz w:val="24"/>
          <w:szCs w:val="24"/>
          <w:lang w:val="eu-ES"/>
        </w:rPr>
        <w:t>:</w:t>
      </w:r>
    </w:p>
    <w:p w:rsidR="00000000" w:rsidRPr="003D5D81" w:rsidRDefault="00D00815" w:rsidP="003D5D81">
      <w:pPr>
        <w:numPr>
          <w:ilvl w:val="1"/>
          <w:numId w:val="14"/>
        </w:numPr>
        <w:jc w:val="both"/>
        <w:rPr>
          <w:sz w:val="24"/>
          <w:szCs w:val="24"/>
        </w:rPr>
      </w:pPr>
      <w:r w:rsidRPr="003D5D81">
        <w:rPr>
          <w:sz w:val="24"/>
          <w:szCs w:val="24"/>
          <w:lang w:val="eu-ES"/>
        </w:rPr>
        <w:t xml:space="preserve">Nazioarteko </w:t>
      </w:r>
      <w:proofErr w:type="spellStart"/>
      <w:r w:rsidRPr="003D5D81">
        <w:rPr>
          <w:sz w:val="24"/>
          <w:szCs w:val="24"/>
          <w:lang w:val="eu-ES"/>
        </w:rPr>
        <w:t>legezkontrako</w:t>
      </w:r>
      <w:proofErr w:type="spellEnd"/>
      <w:r w:rsidRPr="003D5D81">
        <w:rPr>
          <w:sz w:val="24"/>
          <w:szCs w:val="24"/>
          <w:lang w:val="eu-ES"/>
        </w:rPr>
        <w:t xml:space="preserve"> egintzen aurrean ematen den </w:t>
      </w:r>
      <w:r w:rsidRPr="003D5D81">
        <w:rPr>
          <w:b/>
          <w:bCs/>
          <w:sz w:val="24"/>
          <w:szCs w:val="24"/>
          <w:lang w:val="eu-ES"/>
        </w:rPr>
        <w:t>izaera instituzionaleko erantzuna</w:t>
      </w:r>
      <w:r w:rsidRPr="003D5D81">
        <w:rPr>
          <w:sz w:val="24"/>
          <w:szCs w:val="24"/>
          <w:lang w:val="eu-ES"/>
        </w:rPr>
        <w:t xml:space="preserve"> da.</w:t>
      </w:r>
    </w:p>
    <w:p w:rsidR="00000000" w:rsidRPr="003D5D81" w:rsidRDefault="00D00815" w:rsidP="003D5D81">
      <w:pPr>
        <w:numPr>
          <w:ilvl w:val="1"/>
          <w:numId w:val="14"/>
        </w:numPr>
        <w:jc w:val="both"/>
        <w:rPr>
          <w:sz w:val="24"/>
          <w:szCs w:val="24"/>
        </w:rPr>
      </w:pPr>
      <w:proofErr w:type="spellStart"/>
      <w:r w:rsidRPr="003D5D81">
        <w:rPr>
          <w:b/>
          <w:bCs/>
          <w:sz w:val="24"/>
          <w:szCs w:val="24"/>
          <w:lang w:val="eu-ES"/>
        </w:rPr>
        <w:t>Naz</w:t>
      </w:r>
      <w:proofErr w:type="spellEnd"/>
      <w:r w:rsidRPr="003D5D81">
        <w:rPr>
          <w:b/>
          <w:bCs/>
          <w:sz w:val="24"/>
          <w:szCs w:val="24"/>
          <w:lang w:val="eu-ES"/>
        </w:rPr>
        <w:t xml:space="preserve">. Erakunde baten autoritatearen </w:t>
      </w:r>
      <w:r w:rsidRPr="003D5D81">
        <w:rPr>
          <w:sz w:val="24"/>
          <w:szCs w:val="24"/>
          <w:lang w:val="eu-ES"/>
        </w:rPr>
        <w:t>espresio dira</w:t>
      </w:r>
    </w:p>
    <w:p w:rsidR="00000000" w:rsidRPr="003D5D81" w:rsidRDefault="00D00815" w:rsidP="003D5D81">
      <w:pPr>
        <w:numPr>
          <w:ilvl w:val="0"/>
          <w:numId w:val="14"/>
        </w:numPr>
        <w:jc w:val="both"/>
        <w:rPr>
          <w:sz w:val="24"/>
          <w:szCs w:val="24"/>
        </w:rPr>
      </w:pPr>
      <w:r w:rsidRPr="003D5D81">
        <w:rPr>
          <w:b/>
          <w:bCs/>
          <w:sz w:val="24"/>
          <w:szCs w:val="24"/>
          <w:lang w:val="eu-ES"/>
        </w:rPr>
        <w:t>Motak</w:t>
      </w:r>
      <w:r w:rsidRPr="003D5D81">
        <w:rPr>
          <w:sz w:val="24"/>
          <w:szCs w:val="24"/>
          <w:lang w:val="eu-ES"/>
        </w:rPr>
        <w:t>:</w:t>
      </w:r>
    </w:p>
    <w:p w:rsidR="00000000" w:rsidRPr="003D5D81" w:rsidRDefault="00D00815" w:rsidP="003D5D81">
      <w:pPr>
        <w:numPr>
          <w:ilvl w:val="1"/>
          <w:numId w:val="14"/>
        </w:numPr>
        <w:jc w:val="both"/>
        <w:rPr>
          <w:sz w:val="24"/>
          <w:szCs w:val="24"/>
        </w:rPr>
      </w:pPr>
      <w:r w:rsidRPr="003D5D81">
        <w:rPr>
          <w:b/>
          <w:bCs/>
          <w:sz w:val="24"/>
          <w:szCs w:val="24"/>
          <w:lang w:val="eu-ES"/>
        </w:rPr>
        <w:t xml:space="preserve">Erakunde batekiko Estatuek dituzten obligazioen urraketatik </w:t>
      </w:r>
      <w:r w:rsidRPr="003D5D81">
        <w:rPr>
          <w:sz w:val="24"/>
          <w:szCs w:val="24"/>
          <w:lang w:val="eu-ES"/>
        </w:rPr>
        <w:t>eratortzen direnak</w:t>
      </w:r>
    </w:p>
    <w:p w:rsidR="00000000" w:rsidRPr="003D5D81" w:rsidRDefault="00D00815" w:rsidP="003D5D81">
      <w:pPr>
        <w:numPr>
          <w:ilvl w:val="2"/>
          <w:numId w:val="14"/>
        </w:numPr>
        <w:jc w:val="both"/>
        <w:rPr>
          <w:sz w:val="24"/>
          <w:szCs w:val="24"/>
        </w:rPr>
      </w:pPr>
      <w:r w:rsidRPr="003D5D81">
        <w:rPr>
          <w:sz w:val="24"/>
          <w:szCs w:val="24"/>
          <w:lang w:val="eu-ES"/>
        </w:rPr>
        <w:t>Estatu baten eskubideen galtze edo mugatze bat ekar dezakete</w:t>
      </w:r>
      <w:r w:rsidR="003D5D81">
        <w:rPr>
          <w:sz w:val="24"/>
          <w:szCs w:val="24"/>
        </w:rPr>
        <w:t xml:space="preserve"> (</w:t>
      </w:r>
      <w:r w:rsidRPr="003D5D81">
        <w:rPr>
          <w:sz w:val="24"/>
          <w:szCs w:val="24"/>
          <w:lang w:val="eu-ES"/>
        </w:rPr>
        <w:t xml:space="preserve">NNBB Gutuna: 5, 6 eta 19 </w:t>
      </w:r>
      <w:proofErr w:type="spellStart"/>
      <w:r w:rsidRPr="003D5D81">
        <w:rPr>
          <w:sz w:val="24"/>
          <w:szCs w:val="24"/>
          <w:lang w:val="eu-ES"/>
        </w:rPr>
        <w:t>artk</w:t>
      </w:r>
      <w:proofErr w:type="spellEnd"/>
      <w:r w:rsidRPr="003D5D81">
        <w:rPr>
          <w:sz w:val="24"/>
          <w:szCs w:val="24"/>
          <w:lang w:val="eu-ES"/>
        </w:rPr>
        <w:t>.</w:t>
      </w:r>
      <w:r w:rsidR="003D5D81">
        <w:rPr>
          <w:sz w:val="24"/>
          <w:szCs w:val="24"/>
          <w:lang w:val="eu-ES"/>
        </w:rPr>
        <w:t>)</w:t>
      </w:r>
    </w:p>
    <w:p w:rsidR="00000000" w:rsidRPr="003D5D81" w:rsidRDefault="00D00815" w:rsidP="003D5D81">
      <w:pPr>
        <w:numPr>
          <w:ilvl w:val="1"/>
          <w:numId w:val="14"/>
        </w:numPr>
        <w:jc w:val="both"/>
        <w:rPr>
          <w:sz w:val="24"/>
          <w:szCs w:val="24"/>
        </w:rPr>
      </w:pPr>
      <w:r w:rsidRPr="003D5D81">
        <w:rPr>
          <w:b/>
          <w:bCs/>
          <w:sz w:val="24"/>
          <w:szCs w:val="24"/>
          <w:lang w:val="eu-ES"/>
        </w:rPr>
        <w:t>Nazioarteko Zuzenbidearen u</w:t>
      </w:r>
      <w:r w:rsidRPr="003D5D81">
        <w:rPr>
          <w:b/>
          <w:bCs/>
          <w:sz w:val="24"/>
          <w:szCs w:val="24"/>
          <w:lang w:val="eu-ES"/>
        </w:rPr>
        <w:t xml:space="preserve">rraketa larri batetatik </w:t>
      </w:r>
      <w:r w:rsidRPr="003D5D81">
        <w:rPr>
          <w:sz w:val="24"/>
          <w:szCs w:val="24"/>
          <w:lang w:val="eu-ES"/>
        </w:rPr>
        <w:t>eratortzen direnak</w:t>
      </w:r>
      <w:r w:rsidR="003D5D81">
        <w:rPr>
          <w:sz w:val="24"/>
          <w:szCs w:val="24"/>
        </w:rPr>
        <w:t xml:space="preserve"> (</w:t>
      </w:r>
      <w:r w:rsidRPr="003D5D81">
        <w:rPr>
          <w:sz w:val="24"/>
          <w:szCs w:val="24"/>
          <w:lang w:val="eu-ES"/>
        </w:rPr>
        <w:t xml:space="preserve">NNBB Gutuna: 41 eta 42 </w:t>
      </w:r>
      <w:proofErr w:type="spellStart"/>
      <w:r w:rsidRPr="003D5D81">
        <w:rPr>
          <w:sz w:val="24"/>
          <w:szCs w:val="24"/>
          <w:lang w:val="eu-ES"/>
        </w:rPr>
        <w:t>artk</w:t>
      </w:r>
      <w:proofErr w:type="spellEnd"/>
      <w:r w:rsidRPr="003D5D81">
        <w:rPr>
          <w:sz w:val="24"/>
          <w:szCs w:val="24"/>
          <w:lang w:val="eu-ES"/>
        </w:rPr>
        <w:t>.</w:t>
      </w:r>
      <w:r w:rsidR="003D5D81">
        <w:rPr>
          <w:sz w:val="24"/>
          <w:szCs w:val="24"/>
          <w:lang w:val="eu-ES"/>
        </w:rPr>
        <w:t>)</w:t>
      </w:r>
    </w:p>
    <w:p w:rsidR="003D5D81" w:rsidRPr="00D00815" w:rsidRDefault="003D5D81" w:rsidP="003D5D81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3D5D81">
        <w:rPr>
          <w:sz w:val="24"/>
          <w:szCs w:val="24"/>
          <w:lang w:val="eu-ES"/>
        </w:rPr>
        <w:lastRenderedPageBreak/>
        <w:t>Praktikan bat baino gehiago eta modu progresiboan</w:t>
      </w:r>
    </w:p>
    <w:p w:rsidR="00000000" w:rsidRPr="003D5D81" w:rsidRDefault="00D00815" w:rsidP="003D5D81">
      <w:pPr>
        <w:numPr>
          <w:ilvl w:val="0"/>
          <w:numId w:val="15"/>
        </w:numPr>
        <w:jc w:val="both"/>
        <w:rPr>
          <w:sz w:val="24"/>
          <w:szCs w:val="24"/>
        </w:rPr>
      </w:pPr>
      <w:r w:rsidRPr="003D5D81">
        <w:rPr>
          <w:b/>
          <w:bCs/>
          <w:sz w:val="24"/>
          <w:szCs w:val="24"/>
          <w:u w:val="single"/>
          <w:lang w:val="eu-ES"/>
        </w:rPr>
        <w:t>Zehapenen azterketa Nazio Batuen praktikan</w:t>
      </w:r>
    </w:p>
    <w:p w:rsidR="00000000" w:rsidRPr="003D5D81" w:rsidRDefault="00D00815" w:rsidP="003D5D81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3D5D81">
        <w:rPr>
          <w:b/>
          <w:bCs/>
          <w:sz w:val="24"/>
          <w:szCs w:val="24"/>
        </w:rPr>
        <w:t>Helburua</w:t>
      </w:r>
      <w:proofErr w:type="spellEnd"/>
      <w:r w:rsidRPr="003D5D81">
        <w:rPr>
          <w:sz w:val="24"/>
          <w:szCs w:val="24"/>
        </w:rPr>
        <w:t>:</w:t>
      </w:r>
    </w:p>
    <w:p w:rsidR="003D5D81" w:rsidRPr="003D5D81" w:rsidRDefault="00D00815" w:rsidP="003D5D81">
      <w:pPr>
        <w:numPr>
          <w:ilvl w:val="1"/>
          <w:numId w:val="16"/>
        </w:numPr>
        <w:jc w:val="both"/>
      </w:pPr>
      <w:proofErr w:type="spellStart"/>
      <w:r w:rsidRPr="003D5D81">
        <w:t>Gutuneko</w:t>
      </w:r>
      <w:proofErr w:type="spellEnd"/>
      <w:r w:rsidRPr="003D5D81">
        <w:t xml:space="preserve"> </w:t>
      </w:r>
      <w:proofErr w:type="spellStart"/>
      <w:r w:rsidRPr="003D5D81">
        <w:rPr>
          <w:i/>
          <w:iCs/>
        </w:rPr>
        <w:t>printzipio</w:t>
      </w:r>
      <w:proofErr w:type="spellEnd"/>
      <w:r w:rsidRPr="003D5D81">
        <w:rPr>
          <w:i/>
          <w:iCs/>
        </w:rPr>
        <w:t xml:space="preserve"> eta </w:t>
      </w:r>
      <w:proofErr w:type="spellStart"/>
      <w:r w:rsidRPr="003D5D81">
        <w:rPr>
          <w:i/>
          <w:iCs/>
        </w:rPr>
        <w:t>arauen</w:t>
      </w:r>
      <w:proofErr w:type="spellEnd"/>
      <w:r w:rsidRPr="003D5D81">
        <w:rPr>
          <w:i/>
          <w:iCs/>
        </w:rPr>
        <w:t xml:space="preserve"> </w:t>
      </w:r>
      <w:proofErr w:type="spellStart"/>
      <w:r w:rsidRPr="003D5D81">
        <w:rPr>
          <w:i/>
          <w:iCs/>
        </w:rPr>
        <w:t>aplikazioa</w:t>
      </w:r>
      <w:proofErr w:type="spellEnd"/>
      <w:r w:rsidRPr="003D5D81">
        <w:rPr>
          <w:i/>
          <w:iCs/>
        </w:rPr>
        <w:t xml:space="preserve"> </w:t>
      </w:r>
      <w:proofErr w:type="spellStart"/>
      <w:r w:rsidRPr="003D5D81">
        <w:rPr>
          <w:i/>
          <w:iCs/>
        </w:rPr>
        <w:t>bermatzea</w:t>
      </w:r>
      <w:proofErr w:type="spellEnd"/>
      <w:r w:rsidRPr="003D5D81">
        <w:rPr>
          <w:i/>
          <w:iCs/>
        </w:rPr>
        <w:t xml:space="preserve"> </w:t>
      </w:r>
    </w:p>
    <w:p w:rsidR="003D5D81" w:rsidRPr="003D5D81" w:rsidRDefault="003D5D81" w:rsidP="003D5D81">
      <w:pPr>
        <w:numPr>
          <w:ilvl w:val="1"/>
          <w:numId w:val="16"/>
        </w:numPr>
        <w:jc w:val="both"/>
      </w:pPr>
      <w:proofErr w:type="spellStart"/>
      <w:r w:rsidRPr="003D5D81">
        <w:rPr>
          <w:i/>
          <w:iCs/>
        </w:rPr>
        <w:t>N</w:t>
      </w:r>
      <w:r w:rsidR="00D00815" w:rsidRPr="003D5D81">
        <w:rPr>
          <w:i/>
          <w:iCs/>
        </w:rPr>
        <w:t>azioarteko</w:t>
      </w:r>
      <w:proofErr w:type="spellEnd"/>
      <w:r w:rsidR="00D00815" w:rsidRPr="003D5D81">
        <w:rPr>
          <w:i/>
          <w:iCs/>
        </w:rPr>
        <w:t xml:space="preserve"> </w:t>
      </w:r>
      <w:proofErr w:type="spellStart"/>
      <w:r w:rsidR="00D00815" w:rsidRPr="003D5D81">
        <w:rPr>
          <w:i/>
          <w:iCs/>
        </w:rPr>
        <w:t>bake</w:t>
      </w:r>
      <w:proofErr w:type="spellEnd"/>
      <w:r w:rsidR="00D00815" w:rsidRPr="003D5D81">
        <w:rPr>
          <w:i/>
          <w:iCs/>
        </w:rPr>
        <w:t xml:space="preserve"> eta </w:t>
      </w:r>
      <w:proofErr w:type="spellStart"/>
      <w:r w:rsidR="00D00815" w:rsidRPr="003D5D81">
        <w:rPr>
          <w:i/>
          <w:iCs/>
        </w:rPr>
        <w:t>segurtasuna</w:t>
      </w:r>
      <w:proofErr w:type="spellEnd"/>
      <w:r w:rsidR="00D00815" w:rsidRPr="003D5D81">
        <w:rPr>
          <w:i/>
          <w:iCs/>
        </w:rPr>
        <w:t xml:space="preserve"> </w:t>
      </w:r>
      <w:proofErr w:type="spellStart"/>
      <w:r w:rsidR="00D00815" w:rsidRPr="003D5D81">
        <w:t>mantentzea</w:t>
      </w:r>
      <w:proofErr w:type="spellEnd"/>
      <w:r w:rsidR="00D00815" w:rsidRPr="003D5D81">
        <w:t xml:space="preserve"> </w:t>
      </w:r>
    </w:p>
    <w:p w:rsidR="00000000" w:rsidRPr="003D5D81" w:rsidRDefault="00D00815" w:rsidP="003D5D81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3D5D81">
        <w:rPr>
          <w:b/>
          <w:bCs/>
          <w:sz w:val="24"/>
          <w:szCs w:val="24"/>
        </w:rPr>
        <w:t>Erakunde</w:t>
      </w:r>
      <w:proofErr w:type="spellEnd"/>
      <w:r w:rsidRPr="003D5D81">
        <w:rPr>
          <w:b/>
          <w:bCs/>
          <w:sz w:val="24"/>
          <w:szCs w:val="24"/>
        </w:rPr>
        <w:t xml:space="preserve"> </w:t>
      </w:r>
      <w:proofErr w:type="spellStart"/>
      <w:r w:rsidRPr="003D5D81">
        <w:rPr>
          <w:b/>
          <w:bCs/>
          <w:sz w:val="24"/>
          <w:szCs w:val="24"/>
        </w:rPr>
        <w:t>eskumendunak</w:t>
      </w:r>
      <w:proofErr w:type="spellEnd"/>
      <w:r w:rsidRPr="003D5D81">
        <w:rPr>
          <w:b/>
          <w:bCs/>
          <w:sz w:val="24"/>
          <w:szCs w:val="24"/>
        </w:rPr>
        <w:t>:</w:t>
      </w:r>
    </w:p>
    <w:p w:rsidR="00000000" w:rsidRPr="003D5D81" w:rsidRDefault="00D00815" w:rsidP="003D5D81">
      <w:pPr>
        <w:numPr>
          <w:ilvl w:val="1"/>
          <w:numId w:val="16"/>
        </w:numPr>
        <w:jc w:val="both"/>
        <w:rPr>
          <w:sz w:val="24"/>
          <w:szCs w:val="24"/>
        </w:rPr>
      </w:pPr>
      <w:proofErr w:type="spellStart"/>
      <w:r w:rsidRPr="003D5D81">
        <w:rPr>
          <w:i/>
          <w:iCs/>
          <w:sz w:val="24"/>
          <w:szCs w:val="24"/>
        </w:rPr>
        <w:t>Segurtasuna</w:t>
      </w:r>
      <w:proofErr w:type="spellEnd"/>
      <w:r w:rsidRPr="003D5D81">
        <w:rPr>
          <w:i/>
          <w:iCs/>
          <w:sz w:val="24"/>
          <w:szCs w:val="24"/>
        </w:rPr>
        <w:t xml:space="preserve"> </w:t>
      </w:r>
      <w:proofErr w:type="spellStart"/>
      <w:r w:rsidRPr="003D5D81">
        <w:rPr>
          <w:i/>
          <w:iCs/>
          <w:sz w:val="24"/>
          <w:szCs w:val="24"/>
        </w:rPr>
        <w:t>Kontseilua</w:t>
      </w:r>
      <w:proofErr w:type="spellEnd"/>
      <w:r w:rsidRPr="003D5D81">
        <w:rPr>
          <w:i/>
          <w:iCs/>
          <w:sz w:val="24"/>
          <w:szCs w:val="24"/>
        </w:rPr>
        <w:t xml:space="preserve"> </w:t>
      </w:r>
      <w:r w:rsidRPr="003D5D81">
        <w:rPr>
          <w:sz w:val="24"/>
          <w:szCs w:val="24"/>
        </w:rPr>
        <w:t xml:space="preserve">(VII. </w:t>
      </w:r>
      <w:proofErr w:type="spellStart"/>
      <w:r w:rsidRPr="003D5D81">
        <w:rPr>
          <w:sz w:val="24"/>
          <w:szCs w:val="24"/>
        </w:rPr>
        <w:t>Kapitulua</w:t>
      </w:r>
      <w:proofErr w:type="spellEnd"/>
      <w:r w:rsidRPr="003D5D81">
        <w:rPr>
          <w:sz w:val="24"/>
          <w:szCs w:val="24"/>
        </w:rPr>
        <w:t xml:space="preserve">). </w:t>
      </w:r>
    </w:p>
    <w:p w:rsidR="00000000" w:rsidRPr="003D5D81" w:rsidRDefault="00D00815" w:rsidP="003D5D81">
      <w:pPr>
        <w:numPr>
          <w:ilvl w:val="2"/>
          <w:numId w:val="16"/>
        </w:numPr>
        <w:jc w:val="both"/>
      </w:pPr>
      <w:proofErr w:type="spellStart"/>
      <w:r w:rsidRPr="003D5D81">
        <w:t>Indarraren</w:t>
      </w:r>
      <w:proofErr w:type="spellEnd"/>
      <w:r w:rsidRPr="003D5D81">
        <w:t xml:space="preserve"> </w:t>
      </w:r>
      <w:proofErr w:type="spellStart"/>
      <w:r w:rsidRPr="003D5D81">
        <w:t>erabilera</w:t>
      </w:r>
      <w:proofErr w:type="spellEnd"/>
      <w:r w:rsidRPr="003D5D81">
        <w:t xml:space="preserve"> </w:t>
      </w:r>
      <w:proofErr w:type="spellStart"/>
      <w:r w:rsidRPr="003D5D81">
        <w:t>ez</w:t>
      </w:r>
      <w:proofErr w:type="spellEnd"/>
      <w:r w:rsidRPr="003D5D81">
        <w:t xml:space="preserve"> </w:t>
      </w:r>
      <w:proofErr w:type="spellStart"/>
      <w:r w:rsidRPr="003D5D81">
        <w:t>dakarten</w:t>
      </w:r>
      <w:proofErr w:type="spellEnd"/>
      <w:r w:rsidRPr="003D5D81">
        <w:t xml:space="preserve"> </w:t>
      </w:r>
      <w:proofErr w:type="spellStart"/>
      <w:r w:rsidRPr="003D5D81">
        <w:t>neurriak</w:t>
      </w:r>
      <w:proofErr w:type="spellEnd"/>
      <w:r w:rsidRPr="003D5D81">
        <w:t xml:space="preserve"> (41 art.)</w:t>
      </w:r>
    </w:p>
    <w:p w:rsidR="00000000" w:rsidRPr="003D5D81" w:rsidRDefault="00D00815" w:rsidP="003D5D81">
      <w:pPr>
        <w:numPr>
          <w:ilvl w:val="2"/>
          <w:numId w:val="16"/>
        </w:numPr>
        <w:jc w:val="both"/>
      </w:pPr>
      <w:proofErr w:type="spellStart"/>
      <w:r w:rsidRPr="003D5D81">
        <w:t>Indarraren</w:t>
      </w:r>
      <w:proofErr w:type="spellEnd"/>
      <w:r w:rsidRPr="003D5D81">
        <w:t xml:space="preserve"> </w:t>
      </w:r>
      <w:proofErr w:type="spellStart"/>
      <w:r w:rsidRPr="003D5D81">
        <w:t>erabileran</w:t>
      </w:r>
      <w:proofErr w:type="spellEnd"/>
      <w:r w:rsidRPr="003D5D81">
        <w:t xml:space="preserve"> </w:t>
      </w:r>
      <w:proofErr w:type="spellStart"/>
      <w:r w:rsidRPr="003D5D81">
        <w:t>oinarritzen</w:t>
      </w:r>
      <w:proofErr w:type="spellEnd"/>
      <w:r w:rsidRPr="003D5D81">
        <w:t xml:space="preserve"> </w:t>
      </w:r>
      <w:proofErr w:type="spellStart"/>
      <w:r w:rsidRPr="003D5D81">
        <w:t>direnak</w:t>
      </w:r>
      <w:proofErr w:type="spellEnd"/>
      <w:r w:rsidRPr="003D5D81">
        <w:t xml:space="preserve"> (42 art.)</w:t>
      </w:r>
    </w:p>
    <w:p w:rsidR="00000000" w:rsidRPr="003D5D81" w:rsidRDefault="00D00815" w:rsidP="003D5D81">
      <w:pPr>
        <w:numPr>
          <w:ilvl w:val="1"/>
          <w:numId w:val="16"/>
        </w:numPr>
        <w:jc w:val="both"/>
        <w:rPr>
          <w:sz w:val="24"/>
          <w:szCs w:val="24"/>
        </w:rPr>
      </w:pPr>
      <w:proofErr w:type="spellStart"/>
      <w:r w:rsidRPr="003D5D81">
        <w:rPr>
          <w:i/>
          <w:iCs/>
          <w:sz w:val="24"/>
          <w:szCs w:val="24"/>
        </w:rPr>
        <w:t>Batzar</w:t>
      </w:r>
      <w:proofErr w:type="spellEnd"/>
      <w:r w:rsidRPr="003D5D81">
        <w:rPr>
          <w:i/>
          <w:iCs/>
          <w:sz w:val="24"/>
          <w:szCs w:val="24"/>
        </w:rPr>
        <w:t xml:space="preserve"> </w:t>
      </w:r>
      <w:proofErr w:type="spellStart"/>
      <w:r w:rsidRPr="003D5D81">
        <w:rPr>
          <w:i/>
          <w:iCs/>
          <w:sz w:val="24"/>
          <w:szCs w:val="24"/>
        </w:rPr>
        <w:t>Nagusiak</w:t>
      </w:r>
      <w:proofErr w:type="spellEnd"/>
      <w:r w:rsidRPr="003D5D81">
        <w:rPr>
          <w:i/>
          <w:iCs/>
          <w:sz w:val="24"/>
          <w:szCs w:val="24"/>
        </w:rPr>
        <w:t xml:space="preserve"> </w:t>
      </w:r>
      <w:r w:rsidRPr="003D5D81">
        <w:rPr>
          <w:sz w:val="24"/>
          <w:szCs w:val="24"/>
        </w:rPr>
        <w:t xml:space="preserve">(10, 11 eta 12 </w:t>
      </w:r>
      <w:proofErr w:type="spellStart"/>
      <w:r w:rsidRPr="003D5D81">
        <w:rPr>
          <w:sz w:val="24"/>
          <w:szCs w:val="24"/>
        </w:rPr>
        <w:t>artk</w:t>
      </w:r>
      <w:proofErr w:type="spellEnd"/>
      <w:r w:rsidRPr="003D5D81">
        <w:rPr>
          <w:sz w:val="24"/>
          <w:szCs w:val="24"/>
        </w:rPr>
        <w:t>.)</w:t>
      </w:r>
    </w:p>
    <w:p w:rsidR="00000000" w:rsidRPr="003D5D81" w:rsidRDefault="00D00815" w:rsidP="003D5D81">
      <w:pPr>
        <w:numPr>
          <w:ilvl w:val="2"/>
          <w:numId w:val="16"/>
        </w:numPr>
        <w:jc w:val="both"/>
      </w:pPr>
      <w:proofErr w:type="spellStart"/>
      <w:r w:rsidRPr="003D5D81">
        <w:t>Bakea</w:t>
      </w:r>
      <w:proofErr w:type="spellEnd"/>
      <w:r w:rsidRPr="003D5D81">
        <w:t xml:space="preserve"> eta </w:t>
      </w:r>
      <w:proofErr w:type="spellStart"/>
      <w:r w:rsidRPr="003D5D81">
        <w:t>segurtasunarekin</w:t>
      </w:r>
      <w:proofErr w:type="spellEnd"/>
      <w:r w:rsidRPr="003D5D81">
        <w:t xml:space="preserve"> </w:t>
      </w:r>
      <w:proofErr w:type="spellStart"/>
      <w:r w:rsidRPr="003D5D81">
        <w:t>erlazionaturiko</w:t>
      </w:r>
      <w:proofErr w:type="spellEnd"/>
      <w:r w:rsidRPr="003D5D81">
        <w:t xml:space="preserve"> </w:t>
      </w:r>
      <w:proofErr w:type="spellStart"/>
      <w:r w:rsidRPr="003D5D81">
        <w:t>edozein</w:t>
      </w:r>
      <w:proofErr w:type="spellEnd"/>
      <w:r w:rsidRPr="003D5D81">
        <w:t xml:space="preserve"> </w:t>
      </w:r>
      <w:proofErr w:type="spellStart"/>
      <w:r w:rsidRPr="003D5D81">
        <w:t>arazo</w:t>
      </w:r>
      <w:proofErr w:type="spellEnd"/>
      <w:r w:rsidRPr="003D5D81">
        <w:t xml:space="preserve"> </w:t>
      </w:r>
      <w:proofErr w:type="spellStart"/>
      <w:r w:rsidRPr="003D5D81">
        <w:t>lantzeko</w:t>
      </w:r>
      <w:proofErr w:type="spellEnd"/>
      <w:r w:rsidRPr="003D5D81">
        <w:t xml:space="preserve"> </w:t>
      </w:r>
      <w:proofErr w:type="spellStart"/>
      <w:r w:rsidRPr="003D5D81">
        <w:t>eskumena</w:t>
      </w:r>
      <w:proofErr w:type="spellEnd"/>
      <w:r w:rsidRPr="003D5D81">
        <w:t xml:space="preserve"> → </w:t>
      </w:r>
      <w:proofErr w:type="spellStart"/>
      <w:r w:rsidRPr="003D5D81">
        <w:t>gomendioak</w:t>
      </w:r>
      <w:proofErr w:type="spellEnd"/>
      <w:r w:rsidRPr="003D5D81">
        <w:t xml:space="preserve"> </w:t>
      </w:r>
      <w:proofErr w:type="spellStart"/>
      <w:r w:rsidRPr="003D5D81">
        <w:t>egin</w:t>
      </w:r>
      <w:proofErr w:type="spellEnd"/>
      <w:r w:rsidRPr="003D5D81">
        <w:t xml:space="preserve"> </w:t>
      </w:r>
      <w:proofErr w:type="spellStart"/>
      <w:r w:rsidRPr="003D5D81">
        <w:t>ditzake</w:t>
      </w:r>
      <w:proofErr w:type="spellEnd"/>
      <w:r w:rsidRPr="003D5D81">
        <w:t xml:space="preserve">: </w:t>
      </w:r>
      <w:proofErr w:type="spellStart"/>
      <w:r w:rsidRPr="003D5D81">
        <w:t>baita</w:t>
      </w:r>
      <w:proofErr w:type="spellEnd"/>
      <w:r w:rsidRPr="003D5D81">
        <w:t xml:space="preserve"> </w:t>
      </w:r>
      <w:proofErr w:type="spellStart"/>
      <w:r w:rsidRPr="003D5D81">
        <w:t>neurri</w:t>
      </w:r>
      <w:proofErr w:type="spellEnd"/>
      <w:r w:rsidRPr="003D5D81">
        <w:t xml:space="preserve"> </w:t>
      </w:r>
      <w:proofErr w:type="spellStart"/>
      <w:r w:rsidRPr="003D5D81">
        <w:t>zehatzaileak</w:t>
      </w:r>
      <w:proofErr w:type="spellEnd"/>
      <w:r w:rsidRPr="003D5D81">
        <w:t xml:space="preserve"> </w:t>
      </w:r>
      <w:proofErr w:type="spellStart"/>
      <w:r w:rsidRPr="003D5D81">
        <w:t>hartzeko</w:t>
      </w:r>
      <w:proofErr w:type="spellEnd"/>
      <w:r w:rsidRPr="003D5D81">
        <w:t xml:space="preserve">… </w:t>
      </w:r>
      <w:proofErr w:type="spellStart"/>
      <w:r w:rsidRPr="003D5D81">
        <w:t>Estatuek</w:t>
      </w:r>
      <w:proofErr w:type="spellEnd"/>
      <w:r w:rsidRPr="003D5D81">
        <w:t xml:space="preserve"> </w:t>
      </w:r>
      <w:proofErr w:type="spellStart"/>
      <w:r w:rsidRPr="003D5D81">
        <w:t>exekutatuko</w:t>
      </w:r>
      <w:proofErr w:type="spellEnd"/>
      <w:r w:rsidRPr="003D5D81">
        <w:t xml:space="preserve"> </w:t>
      </w:r>
      <w:proofErr w:type="spellStart"/>
      <w:r w:rsidRPr="003D5D81">
        <w:t>dutena</w:t>
      </w:r>
      <w:proofErr w:type="spellEnd"/>
      <w:r w:rsidRPr="003D5D81">
        <w:t xml:space="preserve"> </w:t>
      </w:r>
    </w:p>
    <w:p w:rsidR="00000000" w:rsidRPr="003D5D81" w:rsidRDefault="00D00815" w:rsidP="003D5D81">
      <w:pPr>
        <w:numPr>
          <w:ilvl w:val="2"/>
          <w:numId w:val="16"/>
        </w:numPr>
        <w:jc w:val="both"/>
      </w:pPr>
      <w:proofErr w:type="spellStart"/>
      <w:r w:rsidRPr="003D5D81">
        <w:t>Mugak</w:t>
      </w:r>
      <w:proofErr w:type="spellEnd"/>
      <w:r w:rsidRPr="003D5D81">
        <w:t xml:space="preserve">: </w:t>
      </w:r>
      <w:proofErr w:type="spellStart"/>
      <w:r w:rsidRPr="003D5D81">
        <w:t>Segurtasun</w:t>
      </w:r>
      <w:proofErr w:type="spellEnd"/>
      <w:r w:rsidRPr="003D5D81">
        <w:t xml:space="preserve"> </w:t>
      </w:r>
      <w:proofErr w:type="spellStart"/>
      <w:r w:rsidRPr="003D5D81">
        <w:t>Kontseiluaren</w:t>
      </w:r>
      <w:proofErr w:type="spellEnd"/>
      <w:r w:rsidRPr="003D5D81">
        <w:t xml:space="preserve"> </w:t>
      </w:r>
      <w:proofErr w:type="spellStart"/>
      <w:r w:rsidRPr="003D5D81">
        <w:t>partehartzea</w:t>
      </w:r>
      <w:proofErr w:type="spellEnd"/>
      <w:r w:rsidRPr="003D5D81">
        <w:t xml:space="preserve"> </w:t>
      </w:r>
      <w:proofErr w:type="spellStart"/>
      <w:r w:rsidRPr="003D5D81">
        <w:t>ematen</w:t>
      </w:r>
      <w:proofErr w:type="spellEnd"/>
      <w:r w:rsidRPr="003D5D81">
        <w:t xml:space="preserve"> </w:t>
      </w:r>
      <w:proofErr w:type="spellStart"/>
      <w:r w:rsidRPr="003D5D81">
        <w:t>denean</w:t>
      </w:r>
      <w:proofErr w:type="spellEnd"/>
      <w:r w:rsidRPr="003D5D81">
        <w:t xml:space="preserve"> </w:t>
      </w:r>
      <w:proofErr w:type="spellStart"/>
      <w:r w:rsidRPr="003D5D81">
        <w:t>ezingo</w:t>
      </w:r>
      <w:proofErr w:type="spellEnd"/>
      <w:r w:rsidRPr="003D5D81">
        <w:t xml:space="preserve"> du </w:t>
      </w:r>
      <w:proofErr w:type="spellStart"/>
      <w:r w:rsidRPr="003D5D81">
        <w:t>gomendiorik</w:t>
      </w:r>
      <w:proofErr w:type="spellEnd"/>
      <w:r w:rsidRPr="003D5D81">
        <w:t xml:space="preserve"> </w:t>
      </w:r>
      <w:proofErr w:type="spellStart"/>
      <w:r w:rsidRPr="003D5D81">
        <w:t>egin</w:t>
      </w:r>
      <w:proofErr w:type="spellEnd"/>
      <w:r w:rsidRPr="003D5D81">
        <w:t>…</w:t>
      </w:r>
    </w:p>
    <w:p w:rsidR="00000000" w:rsidRPr="003D5D81" w:rsidRDefault="00D00815" w:rsidP="003D5D81">
      <w:pPr>
        <w:numPr>
          <w:ilvl w:val="2"/>
          <w:numId w:val="16"/>
        </w:numPr>
        <w:jc w:val="both"/>
      </w:pPr>
      <w:proofErr w:type="spellStart"/>
      <w:r w:rsidRPr="003D5D81">
        <w:t>Praktikan</w:t>
      </w:r>
      <w:proofErr w:type="spellEnd"/>
      <w:r w:rsidRPr="003D5D81">
        <w:t>,</w:t>
      </w:r>
      <w:r w:rsidRPr="003D5D81">
        <w:t xml:space="preserve"> oso </w:t>
      </w:r>
      <w:proofErr w:type="spellStart"/>
      <w:r w:rsidRPr="003D5D81">
        <w:t>kasu</w:t>
      </w:r>
      <w:proofErr w:type="spellEnd"/>
      <w:r w:rsidRPr="003D5D81">
        <w:t xml:space="preserve"> </w:t>
      </w:r>
      <w:proofErr w:type="spellStart"/>
      <w:r w:rsidRPr="003D5D81">
        <w:t>gutxian</w:t>
      </w:r>
      <w:proofErr w:type="spellEnd"/>
      <w:r w:rsidRPr="003D5D81">
        <w:t xml:space="preserve"> </w:t>
      </w:r>
      <w:proofErr w:type="spellStart"/>
      <w:r w:rsidRPr="003D5D81">
        <w:t>gomedatu</w:t>
      </w:r>
      <w:proofErr w:type="spellEnd"/>
      <w:r w:rsidRPr="003D5D81">
        <w:t xml:space="preserve"> </w:t>
      </w:r>
      <w:proofErr w:type="spellStart"/>
      <w:r w:rsidRPr="003D5D81">
        <w:t>ditu</w:t>
      </w:r>
      <w:proofErr w:type="spellEnd"/>
      <w:r w:rsidRPr="003D5D81">
        <w:t xml:space="preserve"> </w:t>
      </w:r>
      <w:proofErr w:type="spellStart"/>
      <w:r w:rsidRPr="003D5D81">
        <w:t>zehapenak</w:t>
      </w:r>
      <w:proofErr w:type="spellEnd"/>
      <w:r w:rsidRPr="003D5D81">
        <w:t xml:space="preserve"> </w:t>
      </w:r>
    </w:p>
    <w:p w:rsidR="00000000" w:rsidRPr="00D00815" w:rsidRDefault="00D00815" w:rsidP="00D00815">
      <w:pPr>
        <w:numPr>
          <w:ilvl w:val="0"/>
          <w:numId w:val="16"/>
        </w:numPr>
        <w:jc w:val="both"/>
      </w:pPr>
      <w:r w:rsidRPr="00D00815">
        <w:t xml:space="preserve">VII. </w:t>
      </w:r>
      <w:proofErr w:type="spellStart"/>
      <w:r w:rsidRPr="00D00815">
        <w:t>kapituluaren</w:t>
      </w:r>
      <w:proofErr w:type="spellEnd"/>
      <w:r w:rsidRPr="00D00815">
        <w:t xml:space="preserve"> </w:t>
      </w:r>
      <w:proofErr w:type="spellStart"/>
      <w:r w:rsidRPr="00D00815">
        <w:t>aplikazioaren</w:t>
      </w:r>
      <w:proofErr w:type="spellEnd"/>
      <w:r w:rsidRPr="00D00815">
        <w:t xml:space="preserve"> </w:t>
      </w:r>
      <w:proofErr w:type="spellStart"/>
      <w:r w:rsidRPr="00D00815">
        <w:rPr>
          <w:b/>
          <w:bCs/>
          <w:sz w:val="24"/>
          <w:szCs w:val="24"/>
        </w:rPr>
        <w:t>garai</w:t>
      </w:r>
      <w:proofErr w:type="spellEnd"/>
      <w:r w:rsidRPr="00D00815">
        <w:rPr>
          <w:b/>
          <w:bCs/>
          <w:sz w:val="24"/>
          <w:szCs w:val="24"/>
        </w:rPr>
        <w:t xml:space="preserve"> </w:t>
      </w:r>
      <w:proofErr w:type="spellStart"/>
      <w:r w:rsidRPr="00D00815">
        <w:rPr>
          <w:b/>
          <w:bCs/>
          <w:sz w:val="24"/>
          <w:szCs w:val="24"/>
        </w:rPr>
        <w:t>ezberdinak</w:t>
      </w:r>
      <w:proofErr w:type="spellEnd"/>
      <w:r w:rsidRPr="00D00815">
        <w:rPr>
          <w:b/>
          <w:bCs/>
        </w:rPr>
        <w:t xml:space="preserve">: </w:t>
      </w:r>
      <w:proofErr w:type="spellStart"/>
      <w:r w:rsidRPr="00D00815">
        <w:t>politika</w:t>
      </w:r>
      <w:proofErr w:type="spellEnd"/>
      <w:r w:rsidRPr="00D00815">
        <w:t xml:space="preserve"> </w:t>
      </w:r>
      <w:proofErr w:type="spellStart"/>
      <w:r w:rsidRPr="00D00815">
        <w:t>zehatzailearen</w:t>
      </w:r>
      <w:proofErr w:type="spellEnd"/>
      <w:r w:rsidRPr="00D00815">
        <w:t xml:space="preserve"> </w:t>
      </w:r>
      <w:proofErr w:type="spellStart"/>
      <w:r w:rsidRPr="00D00815">
        <w:t>indartzea</w:t>
      </w:r>
      <w:proofErr w:type="spellEnd"/>
      <w:r w:rsidRPr="00D00815">
        <w:t xml:space="preserve"> 1990tik </w:t>
      </w:r>
      <w:proofErr w:type="spellStart"/>
      <w:r w:rsidRPr="00D00815">
        <w:t>aurrera</w:t>
      </w:r>
      <w:proofErr w:type="spellEnd"/>
      <w:r w:rsidRPr="00D00815">
        <w:t xml:space="preserve"> (Irak/Kuwait…)</w:t>
      </w:r>
    </w:p>
    <w:p w:rsidR="00000000" w:rsidRPr="00D00815" w:rsidRDefault="00D00815" w:rsidP="00D00815">
      <w:pPr>
        <w:numPr>
          <w:ilvl w:val="0"/>
          <w:numId w:val="16"/>
        </w:numPr>
        <w:jc w:val="both"/>
        <w:rPr>
          <w:sz w:val="24"/>
          <w:szCs w:val="24"/>
        </w:rPr>
      </w:pPr>
      <w:r w:rsidRPr="00D00815">
        <w:t>“</w:t>
      </w:r>
      <w:proofErr w:type="spellStart"/>
      <w:r w:rsidRPr="00D00815">
        <w:rPr>
          <w:i/>
          <w:iCs/>
        </w:rPr>
        <w:t>nazioarteko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bakea</w:t>
      </w:r>
      <w:proofErr w:type="spellEnd"/>
      <w:r w:rsidRPr="00D00815">
        <w:rPr>
          <w:i/>
          <w:iCs/>
        </w:rPr>
        <w:t xml:space="preserve"> eta </w:t>
      </w:r>
      <w:proofErr w:type="spellStart"/>
      <w:r w:rsidRPr="00D00815">
        <w:rPr>
          <w:i/>
          <w:iCs/>
        </w:rPr>
        <w:t>segurtasunaren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mantentzea</w:t>
      </w:r>
      <w:proofErr w:type="spellEnd"/>
      <w:r w:rsidRPr="00D00815">
        <w:t xml:space="preserve">” </w:t>
      </w:r>
      <w:proofErr w:type="spellStart"/>
      <w:r w:rsidRPr="00D00815">
        <w:rPr>
          <w:b/>
          <w:bCs/>
          <w:sz w:val="24"/>
          <w:szCs w:val="24"/>
        </w:rPr>
        <w:t>kontzeptu</w:t>
      </w:r>
      <w:proofErr w:type="spellEnd"/>
      <w:r w:rsidRPr="00D00815">
        <w:rPr>
          <w:b/>
          <w:bCs/>
          <w:sz w:val="24"/>
          <w:szCs w:val="24"/>
        </w:rPr>
        <w:t xml:space="preserve"> </w:t>
      </w:r>
      <w:proofErr w:type="spellStart"/>
      <w:r w:rsidRPr="00D00815">
        <w:rPr>
          <w:b/>
          <w:bCs/>
          <w:sz w:val="24"/>
          <w:szCs w:val="24"/>
        </w:rPr>
        <w:t>tradizionalaren</w:t>
      </w:r>
      <w:proofErr w:type="spellEnd"/>
      <w:r w:rsidRPr="00D00815">
        <w:rPr>
          <w:b/>
          <w:bCs/>
          <w:sz w:val="24"/>
          <w:szCs w:val="24"/>
        </w:rPr>
        <w:t xml:space="preserve"> </w:t>
      </w:r>
      <w:proofErr w:type="spellStart"/>
      <w:r w:rsidRPr="00D00815">
        <w:rPr>
          <w:b/>
          <w:bCs/>
          <w:sz w:val="24"/>
          <w:szCs w:val="24"/>
        </w:rPr>
        <w:t>zabaltzea</w:t>
      </w:r>
      <w:proofErr w:type="spellEnd"/>
      <w:r w:rsidRPr="00D00815">
        <w:rPr>
          <w:b/>
          <w:bCs/>
          <w:sz w:val="24"/>
          <w:szCs w:val="24"/>
        </w:rPr>
        <w:t xml:space="preserve"> </w:t>
      </w:r>
    </w:p>
    <w:p w:rsidR="00000000" w:rsidRPr="00D00815" w:rsidRDefault="00D00815" w:rsidP="00D00815">
      <w:pPr>
        <w:numPr>
          <w:ilvl w:val="1"/>
          <w:numId w:val="16"/>
        </w:numPr>
        <w:jc w:val="both"/>
      </w:pPr>
      <w:proofErr w:type="spellStart"/>
      <w:r w:rsidRPr="00D00815">
        <w:t>Giza</w:t>
      </w:r>
      <w:proofErr w:type="spellEnd"/>
      <w:r w:rsidRPr="00D00815">
        <w:t xml:space="preserve"> </w:t>
      </w:r>
      <w:proofErr w:type="spellStart"/>
      <w:r w:rsidRPr="00D00815">
        <w:t>esk</w:t>
      </w:r>
      <w:r w:rsidRPr="00D00815">
        <w:t>ubideen</w:t>
      </w:r>
      <w:proofErr w:type="spellEnd"/>
      <w:r w:rsidRPr="00D00815">
        <w:t xml:space="preserve"> </w:t>
      </w:r>
      <w:proofErr w:type="spellStart"/>
      <w:r w:rsidRPr="00D00815">
        <w:t>urraketa</w:t>
      </w:r>
      <w:proofErr w:type="spellEnd"/>
      <w:r w:rsidRPr="00D00815">
        <w:t xml:space="preserve"> </w:t>
      </w:r>
      <w:proofErr w:type="spellStart"/>
      <w:r w:rsidRPr="00D00815">
        <w:t>masiboak</w:t>
      </w:r>
      <w:proofErr w:type="spellEnd"/>
      <w:r w:rsidRPr="00D00815">
        <w:t xml:space="preserve"> (Yugoslavia eta </w:t>
      </w:r>
      <w:proofErr w:type="spellStart"/>
      <w:r w:rsidRPr="00D00815">
        <w:t>Afrikako</w:t>
      </w:r>
      <w:proofErr w:type="spellEnd"/>
      <w:r w:rsidRPr="00D00815">
        <w:t xml:space="preserve"> </w:t>
      </w:r>
      <w:proofErr w:type="spellStart"/>
      <w:r w:rsidRPr="00D00815">
        <w:t>zenbati</w:t>
      </w:r>
      <w:proofErr w:type="spellEnd"/>
      <w:r w:rsidRPr="00D00815">
        <w:t xml:space="preserve"> </w:t>
      </w:r>
      <w:proofErr w:type="spellStart"/>
      <w:r w:rsidRPr="00D00815">
        <w:t>barne</w:t>
      </w:r>
      <w:proofErr w:type="spellEnd"/>
      <w:r w:rsidRPr="00D00815">
        <w:t xml:space="preserve"> </w:t>
      </w:r>
      <w:proofErr w:type="spellStart"/>
      <w:r w:rsidRPr="00D00815">
        <w:t>gatazka</w:t>
      </w:r>
      <w:proofErr w:type="spellEnd"/>
      <w:r w:rsidRPr="00D00815">
        <w:t xml:space="preserve">); </w:t>
      </w:r>
      <w:proofErr w:type="spellStart"/>
      <w:r w:rsidRPr="00D00815">
        <w:t>nazioarteko</w:t>
      </w:r>
      <w:proofErr w:type="spellEnd"/>
      <w:r w:rsidRPr="00D00815">
        <w:t xml:space="preserve"> </w:t>
      </w:r>
      <w:proofErr w:type="spellStart"/>
      <w:r w:rsidRPr="00D00815">
        <w:t>terrorismoaren</w:t>
      </w:r>
      <w:proofErr w:type="spellEnd"/>
      <w:r w:rsidRPr="00D00815">
        <w:t xml:space="preserve"> </w:t>
      </w:r>
      <w:proofErr w:type="spellStart"/>
      <w:r w:rsidRPr="00D00815">
        <w:t>kontrako</w:t>
      </w:r>
      <w:proofErr w:type="spellEnd"/>
      <w:r w:rsidRPr="00D00815">
        <w:t xml:space="preserve"> </w:t>
      </w:r>
      <w:proofErr w:type="spellStart"/>
      <w:r w:rsidRPr="00D00815">
        <w:t>borroka</w:t>
      </w:r>
      <w:proofErr w:type="spellEnd"/>
      <w:r w:rsidRPr="00D00815">
        <w:t xml:space="preserve"> (</w:t>
      </w:r>
      <w:proofErr w:type="spellStart"/>
      <w:r w:rsidRPr="00D00815">
        <w:t>Talibanak</w:t>
      </w:r>
      <w:proofErr w:type="spellEnd"/>
      <w:r w:rsidRPr="00D00815">
        <w:t xml:space="preserve">, Al Qaeda); arma </w:t>
      </w:r>
      <w:proofErr w:type="spellStart"/>
      <w:r w:rsidRPr="00D00815">
        <w:t>nuklearren</w:t>
      </w:r>
      <w:proofErr w:type="spellEnd"/>
      <w:r w:rsidRPr="00D00815">
        <w:t xml:space="preserve"> </w:t>
      </w:r>
      <w:proofErr w:type="spellStart"/>
      <w:r w:rsidRPr="00D00815">
        <w:t>proliferazioa</w:t>
      </w:r>
      <w:proofErr w:type="spellEnd"/>
      <w:r w:rsidRPr="00D00815">
        <w:t xml:space="preserve"> (</w:t>
      </w:r>
      <w:proofErr w:type="spellStart"/>
      <w:r w:rsidRPr="00D00815">
        <w:t>Ipar</w:t>
      </w:r>
      <w:proofErr w:type="spellEnd"/>
      <w:r w:rsidRPr="00D00815">
        <w:t xml:space="preserve"> </w:t>
      </w:r>
      <w:proofErr w:type="spellStart"/>
      <w:r w:rsidRPr="00D00815">
        <w:t>Korea</w:t>
      </w:r>
      <w:proofErr w:type="spellEnd"/>
      <w:r w:rsidRPr="00D00815">
        <w:t xml:space="preserve">, </w:t>
      </w:r>
      <w:proofErr w:type="spellStart"/>
      <w:r w:rsidRPr="00D00815">
        <w:t>Iran</w:t>
      </w:r>
      <w:proofErr w:type="spellEnd"/>
      <w:r w:rsidRPr="00D00815">
        <w:t xml:space="preserve">); </w:t>
      </w:r>
      <w:proofErr w:type="spellStart"/>
      <w:r w:rsidRPr="00D00815">
        <w:t>etabar</w:t>
      </w:r>
      <w:proofErr w:type="spellEnd"/>
      <w:r w:rsidRPr="00D00815">
        <w:t>.</w:t>
      </w:r>
    </w:p>
    <w:p w:rsidR="00000000" w:rsidRPr="00D00815" w:rsidRDefault="00D00815" w:rsidP="00D00815">
      <w:pPr>
        <w:numPr>
          <w:ilvl w:val="0"/>
          <w:numId w:val="16"/>
        </w:numPr>
        <w:jc w:val="both"/>
      </w:pPr>
      <w:r w:rsidRPr="00D00815">
        <w:t>“</w:t>
      </w:r>
      <w:proofErr w:type="spellStart"/>
      <w:r w:rsidRPr="00D00815">
        <w:rPr>
          <w:b/>
          <w:bCs/>
          <w:sz w:val="24"/>
          <w:szCs w:val="24"/>
        </w:rPr>
        <w:t>Santzioen</w:t>
      </w:r>
      <w:proofErr w:type="spellEnd"/>
      <w:r w:rsidRPr="00D00815">
        <w:rPr>
          <w:b/>
          <w:bCs/>
          <w:sz w:val="24"/>
          <w:szCs w:val="24"/>
        </w:rPr>
        <w:t xml:space="preserve"> </w:t>
      </w:r>
      <w:proofErr w:type="spellStart"/>
      <w:r w:rsidRPr="00D00815">
        <w:rPr>
          <w:b/>
          <w:bCs/>
          <w:sz w:val="24"/>
          <w:szCs w:val="24"/>
        </w:rPr>
        <w:t>Komiteak</w:t>
      </w:r>
      <w:proofErr w:type="spellEnd"/>
      <w:r w:rsidRPr="00D00815">
        <w:t>”: (</w:t>
      </w:r>
      <w:proofErr w:type="spellStart"/>
      <w:r w:rsidRPr="00D00815">
        <w:t>zehapenak</w:t>
      </w:r>
      <w:proofErr w:type="spellEnd"/>
      <w:r w:rsidRPr="00D00815">
        <w:t xml:space="preserve"> </w:t>
      </w:r>
      <w:proofErr w:type="spellStart"/>
      <w:r w:rsidRPr="00D00815">
        <w:t>erabakitzen</w:t>
      </w:r>
      <w:proofErr w:type="spellEnd"/>
      <w:r w:rsidRPr="00D00815">
        <w:t xml:space="preserve"> </w:t>
      </w:r>
      <w:proofErr w:type="spellStart"/>
      <w:r w:rsidRPr="00D00815">
        <w:t>dituen</w:t>
      </w:r>
      <w:proofErr w:type="spellEnd"/>
      <w:r w:rsidRPr="00D00815">
        <w:t xml:space="preserve"> </w:t>
      </w:r>
      <w:proofErr w:type="spellStart"/>
      <w:r w:rsidRPr="00D00815">
        <w:t>ebazpenean</w:t>
      </w:r>
      <w:proofErr w:type="spellEnd"/>
      <w:r w:rsidRPr="00D00815">
        <w:t xml:space="preserve"> </w:t>
      </w:r>
      <w:proofErr w:type="spellStart"/>
      <w:r w:rsidRPr="00D00815">
        <w:t>aurreikusiak</w:t>
      </w:r>
      <w:proofErr w:type="spellEnd"/>
      <w:r w:rsidRPr="00D00815">
        <w:t xml:space="preserve">). </w:t>
      </w:r>
    </w:p>
    <w:p w:rsidR="00000000" w:rsidRPr="00D00815" w:rsidRDefault="00D00815" w:rsidP="00D00815">
      <w:pPr>
        <w:numPr>
          <w:ilvl w:val="1"/>
          <w:numId w:val="16"/>
        </w:numPr>
        <w:jc w:val="both"/>
      </w:pPr>
      <w:r w:rsidRPr="00D00815">
        <w:t xml:space="preserve">SK-aren </w:t>
      </w:r>
      <w:proofErr w:type="spellStart"/>
      <w:r w:rsidRPr="00D00815">
        <w:t>organo</w:t>
      </w:r>
      <w:proofErr w:type="spellEnd"/>
      <w:r w:rsidRPr="00D00815">
        <w:t xml:space="preserve"> </w:t>
      </w:r>
      <w:proofErr w:type="spellStart"/>
      <w:r w:rsidRPr="00D00815">
        <w:t>subsidiarioak</w:t>
      </w:r>
      <w:proofErr w:type="spellEnd"/>
      <w:r w:rsidRPr="00D00815">
        <w:t xml:space="preserve"> </w:t>
      </w:r>
    </w:p>
    <w:p w:rsidR="00000000" w:rsidRDefault="00D00815" w:rsidP="00D00815">
      <w:pPr>
        <w:numPr>
          <w:ilvl w:val="1"/>
          <w:numId w:val="16"/>
        </w:numPr>
        <w:jc w:val="both"/>
      </w:pPr>
      <w:proofErr w:type="spellStart"/>
      <w:r w:rsidRPr="00D00815">
        <w:t>Egitekoa</w:t>
      </w:r>
      <w:proofErr w:type="spellEnd"/>
      <w:r w:rsidRPr="00D00815">
        <w:t xml:space="preserve">: </w:t>
      </w:r>
      <w:proofErr w:type="spellStart"/>
      <w:r w:rsidRPr="00D00815">
        <w:t>zehapenen</w:t>
      </w:r>
      <w:proofErr w:type="spellEnd"/>
      <w:r w:rsidRPr="00D00815">
        <w:t xml:space="preserve"> </w:t>
      </w:r>
      <w:proofErr w:type="spellStart"/>
      <w:r w:rsidRPr="00D00815">
        <w:t>gaineko</w:t>
      </w:r>
      <w:proofErr w:type="spellEnd"/>
      <w:r w:rsidRPr="00D00815">
        <w:t xml:space="preserve"> </w:t>
      </w:r>
      <w:proofErr w:type="spellStart"/>
      <w:r w:rsidRPr="00D00815">
        <w:t>kontrola</w:t>
      </w:r>
      <w:proofErr w:type="spellEnd"/>
      <w:r w:rsidRPr="00D00815">
        <w:t xml:space="preserve"> </w:t>
      </w:r>
      <w:proofErr w:type="spellStart"/>
      <w:r>
        <w:t>eramatea</w:t>
      </w:r>
      <w:proofErr w:type="spellEnd"/>
    </w:p>
    <w:p w:rsidR="00000000" w:rsidRPr="00D00815" w:rsidRDefault="00D00815" w:rsidP="00D00815">
      <w:pPr>
        <w:numPr>
          <w:ilvl w:val="0"/>
          <w:numId w:val="16"/>
        </w:numPr>
        <w:jc w:val="both"/>
      </w:pPr>
      <w:proofErr w:type="spellStart"/>
      <w:r w:rsidRPr="00D00815">
        <w:t>Zehapen</w:t>
      </w:r>
      <w:proofErr w:type="spellEnd"/>
      <w:r w:rsidRPr="00D00815">
        <w:t xml:space="preserve"> “</w:t>
      </w:r>
      <w:proofErr w:type="spellStart"/>
      <w:r w:rsidRPr="00D00815">
        <w:rPr>
          <w:b/>
          <w:bCs/>
          <w:sz w:val="24"/>
          <w:szCs w:val="24"/>
        </w:rPr>
        <w:t>globaletatik</w:t>
      </w:r>
      <w:proofErr w:type="spellEnd"/>
      <w:r w:rsidRPr="00D00815">
        <w:t xml:space="preserve">”, </w:t>
      </w:r>
      <w:proofErr w:type="spellStart"/>
      <w:r w:rsidRPr="00D00815">
        <w:t>zehapen</w:t>
      </w:r>
      <w:proofErr w:type="spellEnd"/>
      <w:r w:rsidRPr="00D00815">
        <w:t xml:space="preserve"> “</w:t>
      </w:r>
      <w:proofErr w:type="spellStart"/>
      <w:r w:rsidRPr="00D00815">
        <w:rPr>
          <w:b/>
          <w:bCs/>
          <w:sz w:val="24"/>
          <w:szCs w:val="24"/>
        </w:rPr>
        <w:t>selektiboetara</w:t>
      </w:r>
      <w:proofErr w:type="spellEnd"/>
      <w:r w:rsidRPr="00D00815">
        <w:t xml:space="preserve">” (“inteligente” </w:t>
      </w:r>
      <w:proofErr w:type="spellStart"/>
      <w:r w:rsidRPr="00D00815">
        <w:t>edo</w:t>
      </w:r>
      <w:proofErr w:type="spellEnd"/>
      <w:r w:rsidRPr="00D00815">
        <w:t xml:space="preserve"> “</w:t>
      </w:r>
      <w:proofErr w:type="spellStart"/>
      <w:r w:rsidRPr="00D00815">
        <w:t>adimentsuak</w:t>
      </w:r>
      <w:proofErr w:type="spellEnd"/>
      <w:r w:rsidRPr="00D00815">
        <w:t>”)</w:t>
      </w:r>
    </w:p>
    <w:p w:rsidR="00000000" w:rsidRPr="00D00815" w:rsidRDefault="00D00815" w:rsidP="00D00815">
      <w:pPr>
        <w:numPr>
          <w:ilvl w:val="1"/>
          <w:numId w:val="16"/>
        </w:numPr>
        <w:jc w:val="both"/>
      </w:pPr>
      <w:proofErr w:type="spellStart"/>
      <w:r w:rsidRPr="00D00815">
        <w:t>Iraken</w:t>
      </w:r>
      <w:proofErr w:type="spellEnd"/>
      <w:r w:rsidRPr="00D00815">
        <w:t xml:space="preserve"> </w:t>
      </w:r>
      <w:proofErr w:type="spellStart"/>
      <w:r w:rsidRPr="00D00815">
        <w:t>aurrekaria</w:t>
      </w:r>
      <w:proofErr w:type="spellEnd"/>
      <w:r w:rsidRPr="00D00815">
        <w:t xml:space="preserve"> (</w:t>
      </w:r>
      <w:proofErr w:type="spellStart"/>
      <w:r w:rsidRPr="00D00815">
        <w:t>herritarrengan</w:t>
      </w:r>
      <w:proofErr w:type="spellEnd"/>
      <w:r w:rsidRPr="00D00815">
        <w:t xml:space="preserve"> </w:t>
      </w:r>
      <w:proofErr w:type="spellStart"/>
      <w:r w:rsidRPr="00D00815">
        <w:t>eragindako</w:t>
      </w:r>
      <w:proofErr w:type="spellEnd"/>
      <w:r w:rsidRPr="00D00815">
        <w:t xml:space="preserve"> </w:t>
      </w:r>
      <w:proofErr w:type="spellStart"/>
      <w:r w:rsidRPr="00D00815">
        <w:t>kalte</w:t>
      </w:r>
      <w:proofErr w:type="spellEnd"/>
      <w:r w:rsidRPr="00D00815">
        <w:t xml:space="preserve"> </w:t>
      </w:r>
      <w:proofErr w:type="spellStart"/>
      <w:r w:rsidRPr="00D00815">
        <w:t>larriak</w:t>
      </w:r>
      <w:proofErr w:type="spellEnd"/>
      <w:r w:rsidRPr="00D00815">
        <w:t xml:space="preserve">, </w:t>
      </w:r>
      <w:proofErr w:type="spellStart"/>
      <w:r w:rsidRPr="00D00815">
        <w:t>egoer</w:t>
      </w:r>
      <w:r w:rsidRPr="00D00815">
        <w:t>a</w:t>
      </w:r>
      <w:proofErr w:type="spellEnd"/>
      <w:r w:rsidRPr="00D00815">
        <w:t xml:space="preserve"> humanitario </w:t>
      </w:r>
      <w:proofErr w:type="spellStart"/>
      <w:r w:rsidRPr="00D00815">
        <w:t>larrian</w:t>
      </w:r>
      <w:proofErr w:type="spellEnd"/>
      <w:r w:rsidRPr="00D00815">
        <w:t xml:space="preserve"> </w:t>
      </w:r>
      <w:proofErr w:type="spellStart"/>
      <w:r w:rsidRPr="00D00815">
        <w:t>paratuz</w:t>
      </w:r>
      <w:proofErr w:type="spellEnd"/>
      <w:r w:rsidRPr="00D00815">
        <w:t xml:space="preserve"> </w:t>
      </w:r>
      <w:proofErr w:type="spellStart"/>
      <w:r w:rsidRPr="00D00815">
        <w:t>hauek</w:t>
      </w:r>
      <w:proofErr w:type="spellEnd"/>
      <w:r w:rsidRPr="00D00815">
        <w:t>)</w:t>
      </w:r>
    </w:p>
    <w:p w:rsidR="00000000" w:rsidRPr="00D00815" w:rsidRDefault="00D00815" w:rsidP="00D00815">
      <w:pPr>
        <w:numPr>
          <w:ilvl w:val="2"/>
          <w:numId w:val="16"/>
        </w:numPr>
        <w:jc w:val="both"/>
        <w:rPr>
          <w:lang w:val="en-GB"/>
        </w:rPr>
      </w:pPr>
      <w:proofErr w:type="spellStart"/>
      <w:r w:rsidRPr="00D00815">
        <w:lastRenderedPageBreak/>
        <w:t>Honen</w:t>
      </w:r>
      <w:proofErr w:type="spellEnd"/>
      <w:r w:rsidRPr="00D00815">
        <w:t xml:space="preserve"> </w:t>
      </w:r>
      <w:proofErr w:type="spellStart"/>
      <w:r w:rsidRPr="00D00815">
        <w:t>aurrean</w:t>
      </w:r>
      <w:proofErr w:type="spellEnd"/>
      <w:r w:rsidRPr="00D00815">
        <w:t>, “</w:t>
      </w:r>
      <w:proofErr w:type="spellStart"/>
      <w:r w:rsidRPr="00D00815">
        <w:t>petroleo</w:t>
      </w:r>
      <w:proofErr w:type="spellEnd"/>
      <w:r w:rsidRPr="00D00815">
        <w:t xml:space="preserve"> por alimentos” programa. </w:t>
      </w:r>
      <w:r w:rsidRPr="00D00815">
        <w:rPr>
          <w:lang w:val="en-GB"/>
        </w:rPr>
        <w:t>(</w:t>
      </w:r>
      <w:proofErr w:type="spellStart"/>
      <w:r w:rsidRPr="00D00815">
        <w:rPr>
          <w:lang w:val="en-GB"/>
        </w:rPr>
        <w:t>ez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zituen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nahi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adinako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emaitza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onak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eman</w:t>
      </w:r>
      <w:proofErr w:type="spellEnd"/>
      <w:r w:rsidRPr="00D00815">
        <w:rPr>
          <w:lang w:val="en-GB"/>
        </w:rPr>
        <w:t>)</w:t>
      </w:r>
    </w:p>
    <w:p w:rsidR="00000000" w:rsidRPr="00D00815" w:rsidRDefault="00D00815" w:rsidP="00D00815">
      <w:pPr>
        <w:numPr>
          <w:ilvl w:val="1"/>
          <w:numId w:val="16"/>
        </w:numPr>
        <w:jc w:val="both"/>
        <w:rPr>
          <w:lang w:val="en-GB"/>
        </w:rPr>
      </w:pPr>
      <w:proofErr w:type="spellStart"/>
      <w:r w:rsidRPr="00D00815">
        <w:rPr>
          <w:lang w:val="en-GB"/>
        </w:rPr>
        <w:t>Zehapen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adimentsuak</w:t>
      </w:r>
      <w:proofErr w:type="spellEnd"/>
      <w:r w:rsidRPr="00D00815">
        <w:rPr>
          <w:lang w:val="en-GB"/>
        </w:rPr>
        <w:t xml:space="preserve">: </w:t>
      </w:r>
      <w:proofErr w:type="spellStart"/>
      <w:r w:rsidRPr="00D00815">
        <w:rPr>
          <w:lang w:val="en-GB"/>
        </w:rPr>
        <w:t>esparru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subjektibo</w:t>
      </w:r>
      <w:proofErr w:type="spellEnd"/>
      <w:r w:rsidRPr="00D00815">
        <w:rPr>
          <w:lang w:val="en-GB"/>
        </w:rPr>
        <w:t xml:space="preserve">, </w:t>
      </w:r>
      <w:proofErr w:type="spellStart"/>
      <w:r w:rsidRPr="00D00815">
        <w:rPr>
          <w:lang w:val="en-GB"/>
        </w:rPr>
        <w:t>objektibo</w:t>
      </w:r>
      <w:proofErr w:type="spellEnd"/>
      <w:r w:rsidRPr="00D00815">
        <w:rPr>
          <w:lang w:val="en-GB"/>
        </w:rPr>
        <w:t xml:space="preserve"> eta </w:t>
      </w:r>
      <w:proofErr w:type="spellStart"/>
      <w:r w:rsidRPr="00D00815">
        <w:rPr>
          <w:lang w:val="en-GB"/>
        </w:rPr>
        <w:t>denborazkoa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ongi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zehaztua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duten</w:t>
      </w:r>
      <w:proofErr w:type="spellEnd"/>
      <w:r w:rsidRPr="00D00815">
        <w:rPr>
          <w:lang w:val="en-GB"/>
        </w:rPr>
        <w:t xml:space="preserve"> </w:t>
      </w:r>
      <w:proofErr w:type="spellStart"/>
      <w:r w:rsidRPr="00D00815">
        <w:rPr>
          <w:lang w:val="en-GB"/>
        </w:rPr>
        <w:t>zehapenak</w:t>
      </w:r>
      <w:proofErr w:type="spellEnd"/>
      <w:r w:rsidRPr="00D00815">
        <w:rPr>
          <w:lang w:val="en-GB"/>
        </w:rPr>
        <w:t xml:space="preserve">… </w:t>
      </w:r>
    </w:p>
    <w:p w:rsidR="00000000" w:rsidRPr="00D00815" w:rsidRDefault="00D00815" w:rsidP="00D00815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D00815">
        <w:t>Zehapen</w:t>
      </w:r>
      <w:proofErr w:type="spellEnd"/>
      <w:r w:rsidRPr="00D00815">
        <w:t xml:space="preserve"> </w:t>
      </w:r>
      <w:proofErr w:type="spellStart"/>
      <w:r w:rsidRPr="00D00815">
        <w:rPr>
          <w:b/>
          <w:bCs/>
          <w:sz w:val="24"/>
          <w:szCs w:val="24"/>
        </w:rPr>
        <w:t>selektiboak</w:t>
      </w:r>
      <w:proofErr w:type="spellEnd"/>
      <w:r w:rsidRPr="00D00815">
        <w:rPr>
          <w:sz w:val="24"/>
          <w:szCs w:val="24"/>
        </w:rPr>
        <w:t xml:space="preserve"> </w:t>
      </w:r>
      <w:r w:rsidRPr="00D00815">
        <w:rPr>
          <w:b/>
          <w:bCs/>
          <w:sz w:val="24"/>
          <w:szCs w:val="24"/>
        </w:rPr>
        <w:t xml:space="preserve">eta </w:t>
      </w:r>
      <w:proofErr w:type="spellStart"/>
      <w:r w:rsidRPr="00D00815">
        <w:rPr>
          <w:b/>
          <w:bCs/>
          <w:sz w:val="24"/>
          <w:szCs w:val="24"/>
        </w:rPr>
        <w:t>giza</w:t>
      </w:r>
      <w:proofErr w:type="spellEnd"/>
      <w:r w:rsidRPr="00D00815">
        <w:rPr>
          <w:b/>
          <w:bCs/>
          <w:sz w:val="24"/>
          <w:szCs w:val="24"/>
        </w:rPr>
        <w:t xml:space="preserve"> </w:t>
      </w:r>
      <w:proofErr w:type="spellStart"/>
      <w:r w:rsidRPr="00D00815">
        <w:rPr>
          <w:b/>
          <w:bCs/>
          <w:sz w:val="24"/>
          <w:szCs w:val="24"/>
        </w:rPr>
        <w:t>eskubideak</w:t>
      </w:r>
      <w:proofErr w:type="spellEnd"/>
      <w:r w:rsidRPr="00D00815">
        <w:rPr>
          <w:b/>
          <w:bCs/>
          <w:sz w:val="24"/>
          <w:szCs w:val="24"/>
        </w:rPr>
        <w:t xml:space="preserve"> </w:t>
      </w:r>
    </w:p>
    <w:p w:rsidR="00000000" w:rsidRPr="00D00815" w:rsidRDefault="00D00815" w:rsidP="00D00815">
      <w:pPr>
        <w:numPr>
          <w:ilvl w:val="1"/>
          <w:numId w:val="16"/>
        </w:numPr>
        <w:jc w:val="both"/>
      </w:pPr>
      <w:proofErr w:type="spellStart"/>
      <w:r w:rsidRPr="00D00815">
        <w:rPr>
          <w:i/>
          <w:iCs/>
        </w:rPr>
        <w:t>Zerrenden</w:t>
      </w:r>
      <w:proofErr w:type="spellEnd"/>
      <w:r w:rsidRPr="00D00815">
        <w:rPr>
          <w:i/>
          <w:iCs/>
        </w:rPr>
        <w:t xml:space="preserve"> sistema </w:t>
      </w:r>
      <w:proofErr w:type="spellStart"/>
      <w:r w:rsidRPr="00D00815">
        <w:t>erabiltzeak</w:t>
      </w:r>
      <w:proofErr w:type="spellEnd"/>
      <w:r w:rsidRPr="00D00815">
        <w:t xml:space="preserve"> </w:t>
      </w:r>
      <w:proofErr w:type="spellStart"/>
      <w:r w:rsidRPr="00D00815">
        <w:t>eragindako</w:t>
      </w:r>
      <w:proofErr w:type="spellEnd"/>
      <w:r w:rsidRPr="00D00815">
        <w:t xml:space="preserve"> </w:t>
      </w:r>
      <w:proofErr w:type="spellStart"/>
      <w:r w:rsidRPr="00D00815">
        <w:t>kalteak</w:t>
      </w:r>
      <w:proofErr w:type="spellEnd"/>
      <w:r w:rsidRPr="00D00815">
        <w:t xml:space="preserve"> </w:t>
      </w:r>
      <w:proofErr w:type="spellStart"/>
      <w:r w:rsidRPr="00D00815">
        <w:t>defentsarako</w:t>
      </w:r>
      <w:proofErr w:type="spellEnd"/>
      <w:r w:rsidRPr="00D00815">
        <w:t xml:space="preserve"> </w:t>
      </w:r>
      <w:proofErr w:type="spellStart"/>
      <w:r w:rsidRPr="00D00815">
        <w:t>eskubidean</w:t>
      </w:r>
      <w:proofErr w:type="spellEnd"/>
      <w:r w:rsidRPr="00D00815">
        <w:t xml:space="preserve"> (</w:t>
      </w:r>
      <w:proofErr w:type="spellStart"/>
      <w:r w:rsidRPr="00D00815">
        <w:t>nazioarteko</w:t>
      </w:r>
      <w:proofErr w:type="spellEnd"/>
      <w:r w:rsidRPr="00D00815">
        <w:t xml:space="preserve"> </w:t>
      </w:r>
      <w:proofErr w:type="spellStart"/>
      <w:r w:rsidRPr="00D00815">
        <w:t>terrorismoaren</w:t>
      </w:r>
      <w:proofErr w:type="spellEnd"/>
      <w:r w:rsidRPr="00D00815">
        <w:t xml:space="preserve"> </w:t>
      </w:r>
      <w:proofErr w:type="spellStart"/>
      <w:r w:rsidRPr="00D00815">
        <w:t>kontrako</w:t>
      </w:r>
      <w:proofErr w:type="spellEnd"/>
      <w:r w:rsidRPr="00D00815">
        <w:t xml:space="preserve"> </w:t>
      </w:r>
      <w:proofErr w:type="spellStart"/>
      <w:r w:rsidRPr="00D00815">
        <w:t>borrokaren</w:t>
      </w:r>
      <w:proofErr w:type="spellEnd"/>
      <w:r w:rsidRPr="00D00815">
        <w:t xml:space="preserve"> </w:t>
      </w:r>
      <w:proofErr w:type="spellStart"/>
      <w:r w:rsidRPr="00D00815">
        <w:t>testuinguruan</w:t>
      </w:r>
      <w:proofErr w:type="spellEnd"/>
      <w:r w:rsidRPr="00D00815">
        <w:t xml:space="preserve">). </w:t>
      </w:r>
      <w:proofErr w:type="spellStart"/>
      <w:r w:rsidRPr="00D00815">
        <w:t>Berrikuspen</w:t>
      </w:r>
      <w:proofErr w:type="spellEnd"/>
      <w:r w:rsidRPr="00D00815">
        <w:t xml:space="preserve"> </w:t>
      </w:r>
      <w:proofErr w:type="spellStart"/>
      <w:r w:rsidRPr="00D00815">
        <w:t>edo</w:t>
      </w:r>
      <w:proofErr w:type="spellEnd"/>
      <w:r w:rsidRPr="00D00815">
        <w:t xml:space="preserve"> </w:t>
      </w:r>
      <w:proofErr w:type="spellStart"/>
      <w:r w:rsidRPr="00D00815">
        <w:t>apelazio</w:t>
      </w:r>
      <w:proofErr w:type="spellEnd"/>
      <w:r w:rsidRPr="00D00815">
        <w:t xml:space="preserve"> </w:t>
      </w:r>
      <w:proofErr w:type="spellStart"/>
      <w:r w:rsidRPr="00D00815">
        <w:t>helegiterik</w:t>
      </w:r>
      <w:proofErr w:type="spellEnd"/>
      <w:r w:rsidRPr="00D00815">
        <w:t xml:space="preserve"> </w:t>
      </w:r>
      <w:proofErr w:type="spellStart"/>
      <w:r w:rsidRPr="00D00815">
        <w:t>eza</w:t>
      </w:r>
      <w:proofErr w:type="spellEnd"/>
      <w:r w:rsidRPr="00D00815">
        <w:t xml:space="preserve"> (2005) (</w:t>
      </w:r>
      <w:proofErr w:type="spellStart"/>
      <w:r w:rsidRPr="00D00815">
        <w:t>aukerak</w:t>
      </w:r>
      <w:proofErr w:type="spellEnd"/>
      <w:r w:rsidRPr="00D00815">
        <w:t xml:space="preserve"> </w:t>
      </w:r>
      <w:proofErr w:type="spellStart"/>
      <w:r w:rsidRPr="00D00815">
        <w:t>zabaltzen</w:t>
      </w:r>
      <w:proofErr w:type="spellEnd"/>
      <w:r w:rsidRPr="00D00815">
        <w:t xml:space="preserve"> </w:t>
      </w:r>
      <w:proofErr w:type="spellStart"/>
      <w:r w:rsidRPr="00D00815">
        <w:t>joan</w:t>
      </w:r>
      <w:proofErr w:type="spellEnd"/>
      <w:r w:rsidRPr="00D00815">
        <w:t xml:space="preserve"> </w:t>
      </w:r>
      <w:proofErr w:type="spellStart"/>
      <w:r w:rsidRPr="00D00815">
        <w:t>dira</w:t>
      </w:r>
      <w:proofErr w:type="spellEnd"/>
      <w:r w:rsidRPr="00D00815">
        <w:t xml:space="preserve">… </w:t>
      </w:r>
      <w:proofErr w:type="spellStart"/>
      <w:r w:rsidRPr="00D00815">
        <w:t>baina</w:t>
      </w:r>
      <w:proofErr w:type="spellEnd"/>
      <w:r w:rsidRPr="00D00815">
        <w:t xml:space="preserve"> </w:t>
      </w:r>
      <w:proofErr w:type="spellStart"/>
      <w:r w:rsidRPr="00D00815">
        <w:t>oraindik</w:t>
      </w:r>
      <w:proofErr w:type="spellEnd"/>
      <w:r w:rsidRPr="00D00815">
        <w:t xml:space="preserve"> </w:t>
      </w:r>
      <w:proofErr w:type="spellStart"/>
      <w:r w:rsidRPr="00D00815">
        <w:t>prozedur</w:t>
      </w:r>
      <w:r w:rsidRPr="00D00815">
        <w:t>a</w:t>
      </w:r>
      <w:proofErr w:type="spellEnd"/>
      <w:r w:rsidRPr="00D00815">
        <w:t xml:space="preserve"> </w:t>
      </w:r>
      <w:proofErr w:type="spellStart"/>
      <w:r w:rsidRPr="00D00815">
        <w:t>ez</w:t>
      </w:r>
      <w:proofErr w:type="spellEnd"/>
      <w:r w:rsidRPr="00D00815">
        <w:t xml:space="preserve"> </w:t>
      </w:r>
      <w:proofErr w:type="spellStart"/>
      <w:r w:rsidRPr="00D00815">
        <w:t>egokiak</w:t>
      </w:r>
      <w:proofErr w:type="spellEnd"/>
      <w:r w:rsidRPr="00D00815">
        <w:t>)</w:t>
      </w:r>
    </w:p>
    <w:p w:rsidR="00000000" w:rsidRPr="00D00815" w:rsidRDefault="00D00815" w:rsidP="00D00815">
      <w:pPr>
        <w:numPr>
          <w:ilvl w:val="1"/>
          <w:numId w:val="16"/>
        </w:numPr>
        <w:jc w:val="both"/>
      </w:pPr>
      <w:r w:rsidRPr="00D00815">
        <w:t>EB-</w:t>
      </w:r>
      <w:proofErr w:type="spellStart"/>
      <w:r w:rsidRPr="00D00815">
        <w:t>ean</w:t>
      </w:r>
      <w:proofErr w:type="spellEnd"/>
      <w:r w:rsidRPr="00D00815">
        <w:t xml:space="preserve">: </w:t>
      </w:r>
      <w:proofErr w:type="spellStart"/>
      <w:r w:rsidRPr="00D00815">
        <w:rPr>
          <w:i/>
          <w:iCs/>
        </w:rPr>
        <w:t>Kadi</w:t>
      </w:r>
      <w:proofErr w:type="spellEnd"/>
      <w:r w:rsidRPr="00D00815">
        <w:rPr>
          <w:i/>
          <w:iCs/>
        </w:rPr>
        <w:t xml:space="preserve"> </w:t>
      </w:r>
      <w:proofErr w:type="spellStart"/>
      <w:r w:rsidRPr="00D00815">
        <w:rPr>
          <w:i/>
          <w:iCs/>
        </w:rPr>
        <w:t>auzia</w:t>
      </w:r>
      <w:proofErr w:type="spellEnd"/>
      <w:r w:rsidRPr="00D00815">
        <w:t xml:space="preserve">. SK-aren </w:t>
      </w:r>
      <w:proofErr w:type="spellStart"/>
      <w:r w:rsidRPr="00D00815">
        <w:t>santzioen</w:t>
      </w:r>
      <w:proofErr w:type="spellEnd"/>
      <w:r w:rsidRPr="00D00815">
        <w:t xml:space="preserve"> </w:t>
      </w:r>
      <w:proofErr w:type="spellStart"/>
      <w:r w:rsidRPr="00D00815">
        <w:t>aplikazioa</w:t>
      </w:r>
      <w:proofErr w:type="spellEnd"/>
      <w:r w:rsidRPr="00D00815">
        <w:t xml:space="preserve"> </w:t>
      </w:r>
      <w:proofErr w:type="spellStart"/>
      <w:r w:rsidRPr="00D00815">
        <w:t>gauzateko</w:t>
      </w:r>
      <w:proofErr w:type="spellEnd"/>
      <w:r w:rsidRPr="00D00815">
        <w:t xml:space="preserve"> </w:t>
      </w:r>
      <w:proofErr w:type="spellStart"/>
      <w:r w:rsidRPr="00D00815">
        <w:t>onartutako</w:t>
      </w:r>
      <w:proofErr w:type="spellEnd"/>
      <w:r w:rsidRPr="00D00815">
        <w:t xml:space="preserve"> </w:t>
      </w:r>
      <w:proofErr w:type="spellStart"/>
      <w:r w:rsidRPr="00D00815">
        <w:t>Erregelamenduen</w:t>
      </w:r>
      <w:proofErr w:type="spellEnd"/>
      <w:r w:rsidRPr="00D00815">
        <w:t xml:space="preserve"> </w:t>
      </w:r>
      <w:proofErr w:type="spellStart"/>
      <w:r w:rsidRPr="00D00815">
        <w:t>anulazioa</w:t>
      </w:r>
      <w:proofErr w:type="spellEnd"/>
      <w:r w:rsidRPr="00D00815">
        <w:t>…</w:t>
      </w:r>
      <w:r w:rsidRPr="00D00815">
        <w:rPr>
          <w:i/>
          <w:iCs/>
        </w:rPr>
        <w:t xml:space="preserve"> </w:t>
      </w:r>
    </w:p>
    <w:p w:rsidR="00D00815" w:rsidRPr="00D00815" w:rsidRDefault="00D00815" w:rsidP="00D00815">
      <w:pPr>
        <w:jc w:val="both"/>
      </w:pPr>
    </w:p>
    <w:p w:rsidR="003D5D81" w:rsidRPr="003D5D81" w:rsidRDefault="003D5D81" w:rsidP="003D5D81">
      <w:pPr>
        <w:jc w:val="both"/>
        <w:rPr>
          <w:sz w:val="24"/>
          <w:szCs w:val="24"/>
        </w:rPr>
      </w:pPr>
    </w:p>
    <w:sectPr w:rsidR="003D5D81" w:rsidRPr="003D5D81" w:rsidSect="003F0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D09"/>
    <w:multiLevelType w:val="hybridMultilevel"/>
    <w:tmpl w:val="E6B41328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F117F0"/>
    <w:multiLevelType w:val="hybridMultilevel"/>
    <w:tmpl w:val="CBB0C062"/>
    <w:lvl w:ilvl="0" w:tplc="2FA08B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4E0B48">
      <w:start w:val="1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D229F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B08F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728D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B061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3CC9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C609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552BC"/>
    <w:multiLevelType w:val="hybridMultilevel"/>
    <w:tmpl w:val="8F5A1824"/>
    <w:lvl w:ilvl="0" w:tplc="A1A267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9D0821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A4C06B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0C0C77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328DF7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59058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EC00FE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58A498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C7265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B66B0"/>
    <w:multiLevelType w:val="hybridMultilevel"/>
    <w:tmpl w:val="9162F606"/>
    <w:lvl w:ilvl="0" w:tplc="EB3272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1FAE02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E2A8B5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8EEAD6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99C3EE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A3CD74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2EE463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912A4B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BA2146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964C6"/>
    <w:multiLevelType w:val="hybridMultilevel"/>
    <w:tmpl w:val="8AEE6776"/>
    <w:lvl w:ilvl="0" w:tplc="821038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1016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4FEF4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DB449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40273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9A50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278C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63E3A0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24FE6903"/>
    <w:multiLevelType w:val="hybridMultilevel"/>
    <w:tmpl w:val="AB5EC086"/>
    <w:lvl w:ilvl="0" w:tplc="8E92FC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AC19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C0A2A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3C93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36A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8029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1078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4EB3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EEA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1D9B"/>
    <w:multiLevelType w:val="hybridMultilevel"/>
    <w:tmpl w:val="3E6E6936"/>
    <w:lvl w:ilvl="0" w:tplc="758044B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6FCE3AA">
      <w:start w:val="79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B3649C5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A1005C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D8588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7C20479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89CA09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4765C9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>
    <w:nsid w:val="2CC70606"/>
    <w:multiLevelType w:val="hybridMultilevel"/>
    <w:tmpl w:val="68F04B2C"/>
    <w:lvl w:ilvl="0" w:tplc="46524A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2CF0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ECC3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1A31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2106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46D3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62D3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D017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64B6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A2CAD"/>
    <w:multiLevelType w:val="hybridMultilevel"/>
    <w:tmpl w:val="AE3CB020"/>
    <w:lvl w:ilvl="0" w:tplc="F09E983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02D43C">
      <w:start w:val="25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746F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12E8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BA60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782FB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2E61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8443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D6D13"/>
    <w:multiLevelType w:val="hybridMultilevel"/>
    <w:tmpl w:val="6EE6D3E4"/>
    <w:lvl w:ilvl="0" w:tplc="91FE29F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9A3F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BCD6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BAED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ECF2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745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D29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2009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BCD7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A4C75"/>
    <w:multiLevelType w:val="hybridMultilevel"/>
    <w:tmpl w:val="5180FC82"/>
    <w:lvl w:ilvl="0" w:tplc="53DC7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40CF56">
      <w:start w:val="7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26D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8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45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49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21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4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684F55"/>
    <w:multiLevelType w:val="hybridMultilevel"/>
    <w:tmpl w:val="6F4638DE"/>
    <w:lvl w:ilvl="0" w:tplc="0988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E7878">
      <w:start w:val="22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4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49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8B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8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A7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5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6B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A25EF8"/>
    <w:multiLevelType w:val="hybridMultilevel"/>
    <w:tmpl w:val="2CE2211E"/>
    <w:lvl w:ilvl="0" w:tplc="E5CC5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E0F20">
      <w:start w:val="22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4F35E">
      <w:start w:val="22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C6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C2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E9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65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AE32F5"/>
    <w:multiLevelType w:val="hybridMultilevel"/>
    <w:tmpl w:val="604493E4"/>
    <w:lvl w:ilvl="0" w:tplc="66DA194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2688AC">
      <w:start w:val="18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1EE5A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A632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089F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4049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1CF9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7A0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60098"/>
    <w:multiLevelType w:val="hybridMultilevel"/>
    <w:tmpl w:val="F1CCB43C"/>
    <w:lvl w:ilvl="0" w:tplc="04047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AFCA4">
      <w:start w:val="2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80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CD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2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B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2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95412F"/>
    <w:multiLevelType w:val="hybridMultilevel"/>
    <w:tmpl w:val="F5A8F5DC"/>
    <w:lvl w:ilvl="0" w:tplc="ACF01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A76E0">
      <w:start w:val="22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8F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2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03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83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6C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A9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A2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F0BE9"/>
    <w:multiLevelType w:val="hybridMultilevel"/>
    <w:tmpl w:val="BA92E83C"/>
    <w:lvl w:ilvl="0" w:tplc="F2EE5B2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CAB2EC">
      <w:start w:val="25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2F84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A6A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42E4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0813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EAF4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890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F6932"/>
    <w:multiLevelType w:val="hybridMultilevel"/>
    <w:tmpl w:val="1FAA1690"/>
    <w:lvl w:ilvl="0" w:tplc="9A7E684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85745340">
      <w:start w:val="224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ECEC3C8">
      <w:start w:val="224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8D6D8EE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C6F660F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0B09B8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4B847FE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ACE577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6"/>
  </w:num>
  <w:num w:numId="7">
    <w:abstractNumId w:val="9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507C5"/>
    <w:rsid w:val="003D5D81"/>
    <w:rsid w:val="003E64AC"/>
    <w:rsid w:val="003F03D3"/>
    <w:rsid w:val="00D00815"/>
    <w:rsid w:val="00D507C5"/>
    <w:rsid w:val="00E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5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766">
          <w:marLeft w:val="149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507">
          <w:marLeft w:val="149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83">
          <w:marLeft w:val="149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411">
          <w:marLeft w:val="149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9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2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6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12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6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0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23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13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85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8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216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544">
          <w:marLeft w:val="36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3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774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911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979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381">
          <w:marLeft w:val="129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9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97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25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7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33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6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3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7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9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37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9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81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4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73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17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1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2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445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30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52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51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84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81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1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499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76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76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223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97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39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162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93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130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55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128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07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534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717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71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25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458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92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010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888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79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297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765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707">
          <w:marLeft w:val="20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8329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76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15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6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512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6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78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92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62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1228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2018-05-02T14:21:00Z</dcterms:created>
  <dcterms:modified xsi:type="dcterms:W3CDTF">2018-05-02T14:58:00Z</dcterms:modified>
</cp:coreProperties>
</file>